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17071BD7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F708E2">
        <w:rPr>
          <w:rFonts w:ascii="Verdana" w:hAnsi="Verdana"/>
          <w:sz w:val="20"/>
          <w:szCs w:val="20"/>
        </w:rPr>
        <w:t>2</w:t>
      </w:r>
      <w:r w:rsidR="008C7CBF">
        <w:rPr>
          <w:rFonts w:ascii="Verdana" w:hAnsi="Verdana"/>
          <w:sz w:val="20"/>
          <w:szCs w:val="20"/>
        </w:rPr>
        <w:t>6</w:t>
      </w:r>
      <w:r w:rsidR="00F708E2">
        <w:rPr>
          <w:rFonts w:ascii="Verdana" w:hAnsi="Verdana"/>
          <w:sz w:val="20"/>
          <w:szCs w:val="20"/>
        </w:rPr>
        <w:t xml:space="preserve"> agosto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6FA29C2A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1662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50354160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F708E2">
        <w:rPr>
          <w:rFonts w:ascii="Verdana" w:hAnsi="Verdana" w:cs="Tahoma"/>
          <w:sz w:val="20"/>
          <w:szCs w:val="20"/>
        </w:rPr>
        <w:t xml:space="preserve"> </w:t>
      </w:r>
      <w:r w:rsidR="00914DE3">
        <w:rPr>
          <w:rFonts w:ascii="Verdana" w:hAnsi="Verdana" w:cs="Tahoma"/>
          <w:sz w:val="20"/>
          <w:szCs w:val="20"/>
        </w:rPr>
        <w:t xml:space="preserve">fornitura </w:t>
      </w:r>
      <w:r w:rsidR="00AB682B">
        <w:rPr>
          <w:rFonts w:ascii="Verdana" w:hAnsi="Verdana" w:cs="Tahoma"/>
          <w:sz w:val="20"/>
          <w:szCs w:val="20"/>
        </w:rPr>
        <w:t>triennale</w:t>
      </w:r>
      <w:r w:rsidR="00914DE3">
        <w:rPr>
          <w:rFonts w:ascii="Verdana" w:hAnsi="Verdana" w:cs="Tahoma"/>
          <w:sz w:val="20"/>
          <w:szCs w:val="20"/>
        </w:rPr>
        <w:t xml:space="preserve"> materiale di consumo </w:t>
      </w:r>
      <w:r w:rsidR="0058374B">
        <w:rPr>
          <w:rFonts w:ascii="Verdana" w:hAnsi="Verdana" w:cs="Tahoma"/>
          <w:sz w:val="20"/>
          <w:szCs w:val="20"/>
        </w:rPr>
        <w:t xml:space="preserve">cartario/plastico </w:t>
      </w:r>
      <w:r w:rsidR="00914DE3">
        <w:rPr>
          <w:rFonts w:ascii="Verdana" w:hAnsi="Verdana" w:cs="Tahoma"/>
          <w:sz w:val="20"/>
          <w:szCs w:val="20"/>
        </w:rPr>
        <w:t xml:space="preserve">vario per attività </w:t>
      </w:r>
      <w:r w:rsidR="0058374B">
        <w:rPr>
          <w:rFonts w:ascii="Verdana" w:hAnsi="Verdana" w:cs="Tahoma"/>
          <w:sz w:val="20"/>
          <w:szCs w:val="20"/>
        </w:rPr>
        <w:t>ospedaliera</w:t>
      </w:r>
      <w:r w:rsidR="002168E6">
        <w:rPr>
          <w:rFonts w:ascii="Verdana" w:hAnsi="Verdana" w:cs="Tahoma"/>
          <w:sz w:val="20"/>
          <w:szCs w:val="20"/>
        </w:rPr>
        <w:t xml:space="preserve">, a titolo esemplificativo; cannucce imbustate singolarmente, pannetti in </w:t>
      </w:r>
      <w:proofErr w:type="spellStart"/>
      <w:r w:rsidR="002168E6">
        <w:rPr>
          <w:rFonts w:ascii="Verdana" w:hAnsi="Verdana" w:cs="Tahoma"/>
          <w:sz w:val="20"/>
          <w:szCs w:val="20"/>
        </w:rPr>
        <w:t>tnt</w:t>
      </w:r>
      <w:proofErr w:type="spellEnd"/>
      <w:r w:rsidR="002168E6">
        <w:rPr>
          <w:rFonts w:ascii="Verdana" w:hAnsi="Verdana" w:cs="Tahoma"/>
          <w:sz w:val="20"/>
          <w:szCs w:val="20"/>
        </w:rPr>
        <w:t xml:space="preserve"> per detersione attrezzature sanitarie, posate in materiale compostabile per pz, contenitori per diluizione disinfettanti </w:t>
      </w:r>
      <w:proofErr w:type="spellStart"/>
      <w:r w:rsidR="002168E6">
        <w:rPr>
          <w:rFonts w:ascii="Verdana" w:hAnsi="Verdana" w:cs="Tahoma"/>
          <w:sz w:val="20"/>
          <w:szCs w:val="20"/>
        </w:rPr>
        <w:t>etc</w:t>
      </w:r>
      <w:proofErr w:type="spellEnd"/>
    </w:p>
    <w:p w14:paraId="4A336676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51CE704" w14:textId="295410F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58374B">
        <w:rPr>
          <w:rFonts w:ascii="Verdana" w:hAnsi="Verdana" w:cs="Tahoma"/>
          <w:sz w:val="20"/>
          <w:szCs w:val="20"/>
        </w:rPr>
        <w:t>GOLLINI SRL C.F. 03640510370</w:t>
      </w:r>
    </w:p>
    <w:p w14:paraId="4B691750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40AFC4AF" w:rsidR="003B203E" w:rsidRPr="00F708E2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</w:t>
      </w:r>
      <w:r w:rsidR="008C7CBF">
        <w:rPr>
          <w:rFonts w:ascii="Verdana" w:hAnsi="Verdana" w:cs="Tahoma"/>
          <w:sz w:val="20"/>
          <w:szCs w:val="20"/>
          <w:u w:val="single"/>
        </w:rPr>
        <w:t>B807F10EE7</w:t>
      </w:r>
    </w:p>
    <w:p w14:paraId="0A5768C0" w14:textId="406C052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7CF98C94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8C7CBF">
        <w:rPr>
          <w:rFonts w:ascii="Verdana" w:hAnsi="Verdana" w:cs="Tahoma"/>
          <w:sz w:val="20"/>
          <w:szCs w:val="20"/>
        </w:rPr>
        <w:t xml:space="preserve">15.000,00 </w:t>
      </w:r>
      <w:r w:rsidR="00AB682B">
        <w:rPr>
          <w:rFonts w:ascii="Verdana" w:hAnsi="Verdana" w:cs="Tahoma"/>
          <w:sz w:val="20"/>
          <w:szCs w:val="20"/>
        </w:rPr>
        <w:t>+ iva € 18.300</w:t>
      </w:r>
      <w:r w:rsidR="00A31526">
        <w:rPr>
          <w:rFonts w:ascii="Verdana" w:hAnsi="Verdana" w:cs="Tahoma"/>
          <w:sz w:val="20"/>
          <w:szCs w:val="20"/>
        </w:rPr>
        <w:t>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5405EA48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1E0549E4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 xml:space="preserve">di quanto in oggetto per attività </w:t>
      </w:r>
      <w:r w:rsidR="003929E7">
        <w:rPr>
          <w:rFonts w:ascii="Verdana" w:hAnsi="Verdana" w:cs="Tahoma"/>
          <w:sz w:val="20"/>
          <w:szCs w:val="20"/>
        </w:rPr>
        <w:t>quotidiana in ospedale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7DA17837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8C7CBF">
        <w:rPr>
          <w:rFonts w:ascii="Verdana" w:hAnsi="Verdana" w:cs="Tahoma"/>
          <w:sz w:val="20"/>
          <w:szCs w:val="20"/>
        </w:rPr>
        <w:t>GOLLINI SRL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43D96D5D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708E2">
        <w:rPr>
          <w:rFonts w:ascii="Verdana" w:hAnsi="Verdana" w:cs="Tahoma"/>
          <w:sz w:val="20"/>
          <w:szCs w:val="20"/>
        </w:rPr>
        <w:t>2</w:t>
      </w:r>
      <w:r w:rsidR="008C7CBF">
        <w:rPr>
          <w:rFonts w:ascii="Verdana" w:hAnsi="Verdana" w:cs="Tahoma"/>
          <w:sz w:val="20"/>
          <w:szCs w:val="20"/>
        </w:rPr>
        <w:t>6</w:t>
      </w:r>
      <w:r w:rsidR="00BE14ED">
        <w:rPr>
          <w:rFonts w:ascii="Verdana" w:hAnsi="Verdana" w:cs="Tahoma"/>
          <w:sz w:val="20"/>
          <w:szCs w:val="20"/>
        </w:rPr>
        <w:t xml:space="preserve"> agosto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   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3E3C55AA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CE6A7" w14:textId="77777777" w:rsidR="00FD3BE6" w:rsidRDefault="00FD3BE6">
      <w:r>
        <w:separator/>
      </w:r>
    </w:p>
  </w:endnote>
  <w:endnote w:type="continuationSeparator" w:id="0">
    <w:p w14:paraId="5CB06B3F" w14:textId="77777777" w:rsidR="00FD3BE6" w:rsidRDefault="00FD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F711" w14:textId="77777777" w:rsidR="00FD3BE6" w:rsidRDefault="00FD3BE6">
      <w:r>
        <w:separator/>
      </w:r>
    </w:p>
  </w:footnote>
  <w:footnote w:type="continuationSeparator" w:id="0">
    <w:p w14:paraId="56AE218B" w14:textId="77777777" w:rsidR="00FD3BE6" w:rsidRDefault="00FD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3F7C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1C8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3BE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2</cp:revision>
  <cp:lastPrinted>2025-08-26T07:46:00Z</cp:lastPrinted>
  <dcterms:created xsi:type="dcterms:W3CDTF">2025-08-26T09:21:00Z</dcterms:created>
  <dcterms:modified xsi:type="dcterms:W3CDTF">2025-08-26T09:21:00Z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