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5F17CC5C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C42648">
        <w:rPr>
          <w:rFonts w:ascii="Verdana" w:hAnsi="Verdana"/>
          <w:sz w:val="20"/>
          <w:szCs w:val="20"/>
        </w:rPr>
        <w:t>02 settembre</w:t>
      </w:r>
      <w:r w:rsidR="00F708E2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4525B2BF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16</w:t>
      </w:r>
      <w:r w:rsidR="00C42648">
        <w:rPr>
          <w:rFonts w:ascii="Verdana" w:hAnsi="Verdana" w:cs="Tahoma"/>
          <w:sz w:val="20"/>
          <w:szCs w:val="20"/>
        </w:rPr>
        <w:t>96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69B065FB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F708E2">
        <w:rPr>
          <w:rFonts w:ascii="Verdana" w:hAnsi="Verdana" w:cs="Tahoma"/>
          <w:sz w:val="20"/>
          <w:szCs w:val="20"/>
        </w:rPr>
        <w:t xml:space="preserve"> </w:t>
      </w:r>
      <w:r w:rsidR="00914DE3">
        <w:rPr>
          <w:rFonts w:ascii="Verdana" w:hAnsi="Verdana" w:cs="Tahoma"/>
          <w:sz w:val="20"/>
          <w:szCs w:val="20"/>
        </w:rPr>
        <w:t xml:space="preserve">fornitura </w:t>
      </w:r>
      <w:r w:rsidR="00C42648">
        <w:rPr>
          <w:rFonts w:ascii="Verdana" w:hAnsi="Verdana" w:cs="Tahoma"/>
          <w:sz w:val="20"/>
          <w:szCs w:val="20"/>
        </w:rPr>
        <w:t>prodotti per la mobilità</w:t>
      </w:r>
      <w:r w:rsidR="0016464F">
        <w:rPr>
          <w:rFonts w:ascii="Verdana" w:hAnsi="Verdana" w:cs="Tahoma"/>
          <w:sz w:val="20"/>
          <w:szCs w:val="20"/>
        </w:rPr>
        <w:t xml:space="preserve"> </w:t>
      </w:r>
      <w:r w:rsidR="00B92EDB">
        <w:rPr>
          <w:rFonts w:ascii="Verdana" w:hAnsi="Verdana" w:cs="Tahoma"/>
          <w:sz w:val="20"/>
          <w:szCs w:val="20"/>
        </w:rPr>
        <w:t xml:space="preserve">e diagnostica medica </w:t>
      </w:r>
      <w:r w:rsidR="0016464F">
        <w:rPr>
          <w:rFonts w:ascii="Verdana" w:hAnsi="Verdana" w:cs="Tahoma"/>
          <w:sz w:val="20"/>
          <w:szCs w:val="20"/>
        </w:rPr>
        <w:t xml:space="preserve">dei pazienti </w:t>
      </w:r>
    </w:p>
    <w:p w14:paraId="10B79F52" w14:textId="77777777" w:rsidR="00B92EDB" w:rsidRDefault="00B92EDB" w:rsidP="00406AC3">
      <w:pPr>
        <w:jc w:val="both"/>
        <w:rPr>
          <w:rFonts w:ascii="Verdana" w:hAnsi="Verdana" w:cs="Tahoma"/>
          <w:sz w:val="20"/>
          <w:szCs w:val="20"/>
        </w:rPr>
      </w:pPr>
    </w:p>
    <w:p w14:paraId="10BF919F" w14:textId="122DA281" w:rsidR="00C42648" w:rsidRDefault="007A094A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per budget 2025 </w:t>
      </w:r>
    </w:p>
    <w:p w14:paraId="7C7E08E5" w14:textId="77777777" w:rsidR="00B92EDB" w:rsidRDefault="00B92EDB" w:rsidP="00406AC3">
      <w:pPr>
        <w:jc w:val="both"/>
        <w:rPr>
          <w:rFonts w:ascii="Verdana" w:hAnsi="Verdana" w:cs="Tahoma"/>
          <w:sz w:val="20"/>
          <w:szCs w:val="20"/>
        </w:rPr>
      </w:pPr>
    </w:p>
    <w:p w14:paraId="75E49BA6" w14:textId="2E8393E0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DEAMBULATORE CON APPOGGIO A TAVOLO </w:t>
      </w:r>
    </w:p>
    <w:p w14:paraId="309E8836" w14:textId="04D77E99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DEAMBULATORE SOTTOASCELLARE SMONTABILE </w:t>
      </w:r>
    </w:p>
    <w:p w14:paraId="282C7F7E" w14:textId="1EE32EB4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BRACCIALI PER SFIGMO OBESI E STANDARD</w:t>
      </w:r>
    </w:p>
    <w:p w14:paraId="6735B99F" w14:textId="7D017C83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SFIGMOMANOMETRI DIGITALI E MANUALI</w:t>
      </w:r>
    </w:p>
    <w:p w14:paraId="4331B4D2" w14:textId="3A6071C7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CUSCINI A BOLLE D’ ARIA ANTIDECUBITO PER CARROZZINA</w:t>
      </w:r>
    </w:p>
    <w:p w14:paraId="267B0FAA" w14:textId="1D52DA5C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CINTURE PELVICA PER CARROZZINA </w:t>
      </w:r>
    </w:p>
    <w:p w14:paraId="26F1194B" w14:textId="647B15A3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PETTORINE DI CONTENIMENTO A FARFALLA </w:t>
      </w:r>
    </w:p>
    <w:p w14:paraId="70BDB66F" w14:textId="345AD91F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CUSCINI IN GEL FLUIDO IN SILICONE ANTIDECUBITO </w:t>
      </w:r>
    </w:p>
    <w:p w14:paraId="0D1B7F1B" w14:textId="4ACA89B2" w:rsidR="00B92EDB" w:rsidRDefault="00B92EDB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SEDIA DOCCIA PEDIATRICA CON RUOTE AUTOSPINTA </w:t>
      </w:r>
    </w:p>
    <w:p w14:paraId="4F3D8804" w14:textId="165CDD65" w:rsidR="00F77374" w:rsidRDefault="00F77374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PULSIOSSIMETRI PALMARI</w:t>
      </w:r>
    </w:p>
    <w:p w14:paraId="161AD0E7" w14:textId="4060668C" w:rsidR="00F77374" w:rsidRDefault="00F77374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PULSIOSSIMETRI A DITO</w:t>
      </w:r>
    </w:p>
    <w:p w14:paraId="20E8F57B" w14:textId="377C8E00" w:rsidR="00F77374" w:rsidRPr="00B92EDB" w:rsidRDefault="00F77374" w:rsidP="00B92EDB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IMBRACATURE STANDARD PER SOLLEVATORI </w:t>
      </w:r>
    </w:p>
    <w:p w14:paraId="4A336676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51CE704" w14:textId="46956161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C42648">
        <w:rPr>
          <w:rFonts w:ascii="Verdana" w:hAnsi="Verdana" w:cs="Tahoma"/>
          <w:sz w:val="20"/>
          <w:szCs w:val="20"/>
        </w:rPr>
        <w:t xml:space="preserve">MORETTI SPA </w:t>
      </w:r>
      <w:r w:rsidR="0058374B">
        <w:rPr>
          <w:rFonts w:ascii="Verdana" w:hAnsi="Verdana" w:cs="Tahoma"/>
          <w:sz w:val="20"/>
          <w:szCs w:val="20"/>
        </w:rPr>
        <w:t>C.F</w:t>
      </w:r>
      <w:r w:rsidR="00C42648">
        <w:rPr>
          <w:rFonts w:ascii="Verdana" w:hAnsi="Verdana" w:cs="Tahoma"/>
          <w:sz w:val="20"/>
          <w:szCs w:val="20"/>
        </w:rPr>
        <w:t>. 00306090515</w:t>
      </w:r>
    </w:p>
    <w:p w14:paraId="4B691750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1E6C1E5E" w:rsidR="003B203E" w:rsidRPr="00F708E2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</w:t>
      </w:r>
      <w:r w:rsidR="008C7CBF">
        <w:rPr>
          <w:rFonts w:ascii="Verdana" w:hAnsi="Verdana" w:cs="Tahoma"/>
          <w:sz w:val="20"/>
          <w:szCs w:val="20"/>
          <w:u w:val="single"/>
        </w:rPr>
        <w:t>B</w:t>
      </w:r>
      <w:r w:rsidR="00C42648">
        <w:rPr>
          <w:rFonts w:ascii="Verdana" w:hAnsi="Verdana" w:cs="Tahoma"/>
          <w:sz w:val="20"/>
          <w:szCs w:val="20"/>
          <w:u w:val="single"/>
        </w:rPr>
        <w:t>8189B165F</w:t>
      </w:r>
    </w:p>
    <w:p w14:paraId="0A5768C0" w14:textId="406C052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605C8639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C42648">
        <w:rPr>
          <w:rFonts w:ascii="Verdana" w:hAnsi="Verdana" w:cs="Tahoma"/>
          <w:sz w:val="20"/>
          <w:szCs w:val="20"/>
        </w:rPr>
        <w:t>4.950,00 +IVA AL 22 % = € 6.039,00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5405EA48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4C676280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</w:t>
      </w:r>
      <w:r w:rsidR="00C42648">
        <w:rPr>
          <w:rFonts w:ascii="Verdana" w:hAnsi="Verdana" w:cs="Tahoma"/>
          <w:sz w:val="20"/>
          <w:szCs w:val="20"/>
        </w:rPr>
        <w:t>to</w:t>
      </w:r>
      <w:r w:rsidR="00973301">
        <w:rPr>
          <w:rFonts w:ascii="Verdana" w:hAnsi="Verdana" w:cs="Tahoma"/>
          <w:sz w:val="20"/>
          <w:szCs w:val="20"/>
        </w:rPr>
        <w:t>,</w:t>
      </w:r>
    </w:p>
    <w:p w14:paraId="25F9CF33" w14:textId="1BE6E8B3" w:rsidR="00973301" w:rsidRDefault="00973301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come da richieste d’ acquisto pervenute alla scrivente dai Coordinatori infermieristici e </w:t>
      </w:r>
      <w:proofErr w:type="spellStart"/>
      <w:r>
        <w:rPr>
          <w:rFonts w:ascii="Verdana" w:hAnsi="Verdana" w:cs="Tahoma"/>
          <w:sz w:val="20"/>
          <w:szCs w:val="20"/>
        </w:rPr>
        <w:t>Fsioterapici</w:t>
      </w:r>
      <w:proofErr w:type="spellEnd"/>
      <w:r>
        <w:rPr>
          <w:rFonts w:ascii="Verdana" w:hAnsi="Verdana" w:cs="Tahoma"/>
          <w:sz w:val="20"/>
          <w:szCs w:val="20"/>
        </w:rPr>
        <w:t xml:space="preserve"> sottoscritte dalla Dott.ssa Nicoletta Cava </w:t>
      </w:r>
      <w:proofErr w:type="spellStart"/>
      <w:r>
        <w:rPr>
          <w:rFonts w:ascii="Verdana" w:hAnsi="Verdana" w:cs="Tahoma"/>
          <w:sz w:val="20"/>
          <w:szCs w:val="20"/>
        </w:rPr>
        <w:t>Resp.le</w:t>
      </w:r>
      <w:proofErr w:type="spellEnd"/>
      <w:r>
        <w:rPr>
          <w:rFonts w:ascii="Verdana" w:hAnsi="Verdana" w:cs="Tahoma"/>
          <w:sz w:val="20"/>
          <w:szCs w:val="20"/>
        </w:rPr>
        <w:t xml:space="preserve"> Area </w:t>
      </w:r>
      <w:proofErr w:type="spellStart"/>
      <w:r>
        <w:rPr>
          <w:rFonts w:ascii="Verdana" w:hAnsi="Verdana" w:cs="Tahoma"/>
          <w:sz w:val="20"/>
          <w:szCs w:val="20"/>
        </w:rPr>
        <w:t>Ass.le</w:t>
      </w:r>
      <w:proofErr w:type="spellEnd"/>
      <w:r>
        <w:rPr>
          <w:rFonts w:ascii="Verdana" w:hAnsi="Verdana" w:cs="Tahoma"/>
          <w:sz w:val="20"/>
          <w:szCs w:val="20"/>
        </w:rPr>
        <w:t xml:space="preserve"> Infermieristica e Riabilitativa</w:t>
      </w:r>
    </w:p>
    <w:p w14:paraId="3CFA08BE" w14:textId="77777777" w:rsidR="00973301" w:rsidRDefault="00973301" w:rsidP="006E7533">
      <w:pPr>
        <w:rPr>
          <w:rFonts w:ascii="Verdana" w:hAnsi="Verdana" w:cs="Tahoma"/>
          <w:sz w:val="20"/>
          <w:szCs w:val="20"/>
        </w:rPr>
      </w:pPr>
    </w:p>
    <w:p w14:paraId="41DC4558" w14:textId="77777777" w:rsidR="0015674F" w:rsidRDefault="0015674F" w:rsidP="006E7533">
      <w:pPr>
        <w:rPr>
          <w:rFonts w:ascii="Verdana" w:hAnsi="Verdana" w:cs="Tahoma"/>
          <w:sz w:val="20"/>
          <w:szCs w:val="20"/>
        </w:rPr>
      </w:pPr>
    </w:p>
    <w:p w14:paraId="1595583D" w14:textId="77777777" w:rsidR="009636D3" w:rsidRDefault="009636D3" w:rsidP="006E7533">
      <w:pPr>
        <w:rPr>
          <w:rFonts w:ascii="Verdana" w:hAnsi="Verdana" w:cs="Tahoma"/>
          <w:sz w:val="20"/>
          <w:szCs w:val="20"/>
        </w:rPr>
      </w:pPr>
    </w:p>
    <w:p w14:paraId="0CBCABF1" w14:textId="77777777" w:rsidR="009636D3" w:rsidRDefault="009636D3" w:rsidP="006E7533">
      <w:pPr>
        <w:rPr>
          <w:rFonts w:ascii="Verdana" w:hAnsi="Verdana" w:cs="Tahoma"/>
          <w:sz w:val="20"/>
          <w:szCs w:val="20"/>
        </w:rPr>
      </w:pPr>
    </w:p>
    <w:p w14:paraId="1A760B1D" w14:textId="77777777" w:rsidR="009636D3" w:rsidRDefault="009636D3" w:rsidP="006E7533">
      <w:pPr>
        <w:rPr>
          <w:rFonts w:ascii="Verdana" w:hAnsi="Verdana" w:cs="Tahoma"/>
          <w:sz w:val="20"/>
          <w:szCs w:val="20"/>
        </w:rPr>
      </w:pPr>
    </w:p>
    <w:p w14:paraId="1C2FE89B" w14:textId="77777777" w:rsidR="009636D3" w:rsidRDefault="009636D3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9AD0F5B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C42648">
        <w:rPr>
          <w:rFonts w:ascii="Verdana" w:hAnsi="Verdana" w:cs="Tahoma"/>
          <w:sz w:val="20"/>
          <w:szCs w:val="20"/>
        </w:rPr>
        <w:t>MORETTI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153B165A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C42648">
        <w:rPr>
          <w:rFonts w:ascii="Verdana" w:hAnsi="Verdana" w:cs="Tahoma"/>
          <w:sz w:val="20"/>
          <w:szCs w:val="20"/>
        </w:rPr>
        <w:t>02 settembre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   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064AC5B9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  <w:r w:rsidR="00C42648">
        <w:rPr>
          <w:rFonts w:ascii="Verdana" w:hAnsi="Verdana" w:cs="Tahoma"/>
          <w:color w:val="000000" w:themeColor="text1"/>
          <w:sz w:val="20"/>
          <w:szCs w:val="20"/>
        </w:rPr>
        <w:t xml:space="preserve">    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529B" w14:textId="77777777" w:rsidR="00945065" w:rsidRDefault="00945065">
      <w:r>
        <w:separator/>
      </w:r>
    </w:p>
  </w:endnote>
  <w:endnote w:type="continuationSeparator" w:id="0">
    <w:p w14:paraId="6823BBA3" w14:textId="77777777" w:rsidR="00945065" w:rsidRDefault="0094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E812" w14:textId="77777777" w:rsidR="00945065" w:rsidRDefault="00945065">
      <w:r>
        <w:separator/>
      </w:r>
    </w:p>
  </w:footnote>
  <w:footnote w:type="continuationSeparator" w:id="0">
    <w:p w14:paraId="7485BE86" w14:textId="77777777" w:rsidR="00945065" w:rsidRDefault="0094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6372A"/>
    <w:multiLevelType w:val="hybridMultilevel"/>
    <w:tmpl w:val="F08E1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9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10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8"/>
  </w:num>
  <w:num w:numId="10" w16cid:durableId="145172665">
    <w:abstractNumId w:val="0"/>
  </w:num>
  <w:num w:numId="11" w16cid:durableId="588002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17A6"/>
    <w:rsid w:val="000D651C"/>
    <w:rsid w:val="000D6E5B"/>
    <w:rsid w:val="000E164A"/>
    <w:rsid w:val="000E3203"/>
    <w:rsid w:val="000E5A2B"/>
    <w:rsid w:val="000F2FCC"/>
    <w:rsid w:val="000F5763"/>
    <w:rsid w:val="001172C7"/>
    <w:rsid w:val="00131030"/>
    <w:rsid w:val="00135C5A"/>
    <w:rsid w:val="00136B96"/>
    <w:rsid w:val="00142D36"/>
    <w:rsid w:val="00151304"/>
    <w:rsid w:val="0015674F"/>
    <w:rsid w:val="00163E3D"/>
    <w:rsid w:val="0016464F"/>
    <w:rsid w:val="001721BC"/>
    <w:rsid w:val="001728EB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3A7D"/>
    <w:rsid w:val="003401F2"/>
    <w:rsid w:val="003458E3"/>
    <w:rsid w:val="00356BA9"/>
    <w:rsid w:val="003634EA"/>
    <w:rsid w:val="003641FB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3F7C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59DC"/>
    <w:rsid w:val="00760EDD"/>
    <w:rsid w:val="007613A6"/>
    <w:rsid w:val="0077628B"/>
    <w:rsid w:val="00776A21"/>
    <w:rsid w:val="007972E8"/>
    <w:rsid w:val="007A094A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3617"/>
    <w:rsid w:val="00815F09"/>
    <w:rsid w:val="0081749B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21051"/>
    <w:rsid w:val="00921079"/>
    <w:rsid w:val="0092242C"/>
    <w:rsid w:val="0092792D"/>
    <w:rsid w:val="00935F24"/>
    <w:rsid w:val="009442CC"/>
    <w:rsid w:val="00945065"/>
    <w:rsid w:val="00945B89"/>
    <w:rsid w:val="00953219"/>
    <w:rsid w:val="009636D3"/>
    <w:rsid w:val="00965361"/>
    <w:rsid w:val="0097330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365C"/>
    <w:rsid w:val="00B76032"/>
    <w:rsid w:val="00B76728"/>
    <w:rsid w:val="00B827C1"/>
    <w:rsid w:val="00B87A22"/>
    <w:rsid w:val="00B92EDB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42648"/>
    <w:rsid w:val="00C53A41"/>
    <w:rsid w:val="00C60340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E6517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77374"/>
    <w:rsid w:val="00F83D3A"/>
    <w:rsid w:val="00F8459C"/>
    <w:rsid w:val="00F8511B"/>
    <w:rsid w:val="00F85F44"/>
    <w:rsid w:val="00F87911"/>
    <w:rsid w:val="00F9619E"/>
    <w:rsid w:val="00FA23DD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93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13</cp:revision>
  <cp:lastPrinted>2025-09-02T10:38:00Z</cp:lastPrinted>
  <dcterms:created xsi:type="dcterms:W3CDTF">2025-09-02T09:13:00Z</dcterms:created>
  <dcterms:modified xsi:type="dcterms:W3CDTF">2025-09-02T10:47:00Z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