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28AB" w14:textId="2DA94CAD" w:rsidR="00596888" w:rsidRDefault="000C33F3" w:rsidP="00596888">
      <w:pPr>
        <w:pStyle w:val="Titolosommario"/>
        <w:rPr>
          <w:b/>
          <w:bCs/>
        </w:rPr>
      </w:pPr>
      <w:r>
        <w:rPr>
          <w:b/>
        </w:rPr>
        <w:t xml:space="preserve">CARTA DEI SERVIZI </w:t>
      </w:r>
      <w:r w:rsidR="00596888" w:rsidRPr="00676FAB">
        <w:rPr>
          <w:b/>
          <w:bCs/>
        </w:rPr>
        <w:t>202</w:t>
      </w:r>
      <w:r w:rsidR="002143B2">
        <w:rPr>
          <w:b/>
          <w:bCs/>
        </w:rPr>
        <w:t>5</w:t>
      </w:r>
    </w:p>
    <w:sdt>
      <w:sdtPr>
        <w:rPr>
          <w:b w:val="0"/>
        </w:rPr>
        <w:id w:val="-617912676"/>
        <w:docPartObj>
          <w:docPartGallery w:val="Table of Contents"/>
          <w:docPartUnique/>
        </w:docPartObj>
      </w:sdtPr>
      <w:sdtEndPr>
        <w:rPr>
          <w:bCs/>
        </w:rPr>
      </w:sdtEndPr>
      <w:sdtContent>
        <w:p w14:paraId="78A321E7" w14:textId="67566FD4" w:rsidR="00623218" w:rsidRDefault="00676FAB">
          <w:pPr>
            <w:pStyle w:val="Sommario1"/>
            <w:rPr>
              <w:rFonts w:asciiTheme="minorHAnsi" w:eastAsiaTheme="minorEastAsia" w:hAnsiTheme="minorHAnsi"/>
              <w:b w:val="0"/>
              <w:noProof/>
              <w:kern w:val="2"/>
              <w:sz w:val="24"/>
              <w:szCs w:val="24"/>
              <w:lang w:eastAsia="it-IT"/>
              <w14:ligatures w14:val="standardContextual"/>
            </w:rPr>
          </w:pPr>
          <w:r>
            <w:fldChar w:fldCharType="begin"/>
          </w:r>
          <w:r>
            <w:instrText xml:space="preserve"> TOC \o "1-3" \h \z \u </w:instrText>
          </w:r>
          <w:r>
            <w:fldChar w:fldCharType="separate"/>
          </w:r>
          <w:hyperlink w:anchor="_Toc217314192" w:history="1">
            <w:r w:rsidR="00623218" w:rsidRPr="004C1E24">
              <w:rPr>
                <w:rStyle w:val="Collegamentoipertestuale"/>
                <w:noProof/>
              </w:rPr>
              <w:t>Che cos'è la carta dei servizi</w:t>
            </w:r>
            <w:r w:rsidR="00623218">
              <w:rPr>
                <w:noProof/>
                <w:webHidden/>
              </w:rPr>
              <w:tab/>
            </w:r>
            <w:r w:rsidR="00623218">
              <w:rPr>
                <w:noProof/>
                <w:webHidden/>
              </w:rPr>
              <w:fldChar w:fldCharType="begin"/>
            </w:r>
            <w:r w:rsidR="00623218">
              <w:rPr>
                <w:noProof/>
                <w:webHidden/>
              </w:rPr>
              <w:instrText xml:space="preserve"> PAGEREF _Toc217314192 \h </w:instrText>
            </w:r>
            <w:r w:rsidR="00623218">
              <w:rPr>
                <w:noProof/>
                <w:webHidden/>
              </w:rPr>
            </w:r>
            <w:r w:rsidR="00623218">
              <w:rPr>
                <w:noProof/>
                <w:webHidden/>
              </w:rPr>
              <w:fldChar w:fldCharType="separate"/>
            </w:r>
            <w:r w:rsidR="00623218">
              <w:rPr>
                <w:noProof/>
                <w:webHidden/>
              </w:rPr>
              <w:t>4</w:t>
            </w:r>
            <w:r w:rsidR="00623218">
              <w:rPr>
                <w:noProof/>
                <w:webHidden/>
              </w:rPr>
              <w:fldChar w:fldCharType="end"/>
            </w:r>
          </w:hyperlink>
        </w:p>
        <w:p w14:paraId="2558A28A" w14:textId="5E81A666" w:rsidR="00623218" w:rsidRDefault="00623218">
          <w:pPr>
            <w:pStyle w:val="Sommario1"/>
            <w:rPr>
              <w:rFonts w:asciiTheme="minorHAnsi" w:eastAsiaTheme="minorEastAsia" w:hAnsiTheme="minorHAnsi"/>
              <w:b w:val="0"/>
              <w:noProof/>
              <w:kern w:val="2"/>
              <w:sz w:val="24"/>
              <w:szCs w:val="24"/>
              <w:lang w:eastAsia="it-IT"/>
              <w14:ligatures w14:val="standardContextual"/>
            </w:rPr>
          </w:pPr>
          <w:hyperlink w:anchor="_Toc217314193" w:history="1">
            <w:r w:rsidRPr="004C1E24">
              <w:rPr>
                <w:rStyle w:val="Collegamentoipertestuale"/>
                <w:noProof/>
              </w:rPr>
              <w:t>PRIMA PARTE: presentazione dell’Istituto e principi fondamentali</w:t>
            </w:r>
            <w:r>
              <w:rPr>
                <w:noProof/>
                <w:webHidden/>
              </w:rPr>
              <w:tab/>
            </w:r>
            <w:r>
              <w:rPr>
                <w:noProof/>
                <w:webHidden/>
              </w:rPr>
              <w:fldChar w:fldCharType="begin"/>
            </w:r>
            <w:r>
              <w:rPr>
                <w:noProof/>
                <w:webHidden/>
              </w:rPr>
              <w:instrText xml:space="preserve"> PAGEREF _Toc217314193 \h </w:instrText>
            </w:r>
            <w:r>
              <w:rPr>
                <w:noProof/>
                <w:webHidden/>
              </w:rPr>
            </w:r>
            <w:r>
              <w:rPr>
                <w:noProof/>
                <w:webHidden/>
              </w:rPr>
              <w:fldChar w:fldCharType="separate"/>
            </w:r>
            <w:r>
              <w:rPr>
                <w:noProof/>
                <w:webHidden/>
              </w:rPr>
              <w:t>5</w:t>
            </w:r>
            <w:r>
              <w:rPr>
                <w:noProof/>
                <w:webHidden/>
              </w:rPr>
              <w:fldChar w:fldCharType="end"/>
            </w:r>
          </w:hyperlink>
        </w:p>
        <w:p w14:paraId="54605947" w14:textId="6B8F9C07" w:rsidR="00623218" w:rsidRDefault="00623218">
          <w:pPr>
            <w:pStyle w:val="Sommario1"/>
            <w:rPr>
              <w:rFonts w:asciiTheme="minorHAnsi" w:eastAsiaTheme="minorEastAsia" w:hAnsiTheme="minorHAnsi"/>
              <w:b w:val="0"/>
              <w:noProof/>
              <w:kern w:val="2"/>
              <w:sz w:val="24"/>
              <w:szCs w:val="24"/>
              <w:lang w:eastAsia="it-IT"/>
              <w14:ligatures w14:val="standardContextual"/>
            </w:rPr>
          </w:pPr>
          <w:hyperlink w:anchor="_Toc217314194" w:history="1">
            <w:r w:rsidRPr="004C1E24">
              <w:rPr>
                <w:rStyle w:val="Collegamentoipertestuale"/>
                <w:noProof/>
              </w:rPr>
              <w:t>Introduzione</w:t>
            </w:r>
            <w:r>
              <w:rPr>
                <w:noProof/>
                <w:webHidden/>
              </w:rPr>
              <w:tab/>
            </w:r>
            <w:r>
              <w:rPr>
                <w:noProof/>
                <w:webHidden/>
              </w:rPr>
              <w:fldChar w:fldCharType="begin"/>
            </w:r>
            <w:r>
              <w:rPr>
                <w:noProof/>
                <w:webHidden/>
              </w:rPr>
              <w:instrText xml:space="preserve"> PAGEREF _Toc217314194 \h </w:instrText>
            </w:r>
            <w:r>
              <w:rPr>
                <w:noProof/>
                <w:webHidden/>
              </w:rPr>
            </w:r>
            <w:r>
              <w:rPr>
                <w:noProof/>
                <w:webHidden/>
              </w:rPr>
              <w:fldChar w:fldCharType="separate"/>
            </w:r>
            <w:r>
              <w:rPr>
                <w:noProof/>
                <w:webHidden/>
              </w:rPr>
              <w:t>5</w:t>
            </w:r>
            <w:r>
              <w:rPr>
                <w:noProof/>
                <w:webHidden/>
              </w:rPr>
              <w:fldChar w:fldCharType="end"/>
            </w:r>
          </w:hyperlink>
        </w:p>
        <w:p w14:paraId="0F4DEE22" w14:textId="5FC32E1E"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195" w:history="1">
            <w:r w:rsidRPr="004C1E24">
              <w:rPr>
                <w:rStyle w:val="Collegamentoipertestuale"/>
                <w:noProof/>
              </w:rPr>
              <w:t>1.1 Presentazione dell'Ospedale</w:t>
            </w:r>
            <w:r>
              <w:rPr>
                <w:noProof/>
                <w:webHidden/>
              </w:rPr>
              <w:tab/>
            </w:r>
            <w:r>
              <w:rPr>
                <w:noProof/>
                <w:webHidden/>
              </w:rPr>
              <w:fldChar w:fldCharType="begin"/>
            </w:r>
            <w:r>
              <w:rPr>
                <w:noProof/>
                <w:webHidden/>
              </w:rPr>
              <w:instrText xml:space="preserve"> PAGEREF _Toc217314195 \h </w:instrText>
            </w:r>
            <w:r>
              <w:rPr>
                <w:noProof/>
                <w:webHidden/>
              </w:rPr>
            </w:r>
            <w:r>
              <w:rPr>
                <w:noProof/>
                <w:webHidden/>
              </w:rPr>
              <w:fldChar w:fldCharType="separate"/>
            </w:r>
            <w:r>
              <w:rPr>
                <w:noProof/>
                <w:webHidden/>
              </w:rPr>
              <w:t>5</w:t>
            </w:r>
            <w:r>
              <w:rPr>
                <w:noProof/>
                <w:webHidden/>
              </w:rPr>
              <w:fldChar w:fldCharType="end"/>
            </w:r>
          </w:hyperlink>
        </w:p>
        <w:p w14:paraId="3BB55310" w14:textId="23DFBF1A"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196" w:history="1">
            <w:r w:rsidRPr="004C1E24">
              <w:rPr>
                <w:rStyle w:val="Collegamentoipertestuale"/>
                <w:noProof/>
              </w:rPr>
              <w:t>1.2 Missione e Visione dell'Ospedale</w:t>
            </w:r>
            <w:r>
              <w:rPr>
                <w:noProof/>
                <w:webHidden/>
              </w:rPr>
              <w:tab/>
            </w:r>
            <w:r>
              <w:rPr>
                <w:noProof/>
                <w:webHidden/>
              </w:rPr>
              <w:fldChar w:fldCharType="begin"/>
            </w:r>
            <w:r>
              <w:rPr>
                <w:noProof/>
                <w:webHidden/>
              </w:rPr>
              <w:instrText xml:space="preserve"> PAGEREF _Toc217314196 \h </w:instrText>
            </w:r>
            <w:r>
              <w:rPr>
                <w:noProof/>
                <w:webHidden/>
              </w:rPr>
            </w:r>
            <w:r>
              <w:rPr>
                <w:noProof/>
                <w:webHidden/>
              </w:rPr>
              <w:fldChar w:fldCharType="separate"/>
            </w:r>
            <w:r>
              <w:rPr>
                <w:noProof/>
                <w:webHidden/>
              </w:rPr>
              <w:t>6</w:t>
            </w:r>
            <w:r>
              <w:rPr>
                <w:noProof/>
                <w:webHidden/>
              </w:rPr>
              <w:fldChar w:fldCharType="end"/>
            </w:r>
          </w:hyperlink>
        </w:p>
        <w:p w14:paraId="364055F2" w14:textId="4700AA29"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197" w:history="1">
            <w:r w:rsidRPr="004C1E24">
              <w:rPr>
                <w:rStyle w:val="Collegamentoipertestuale"/>
                <w:noProof/>
              </w:rPr>
              <w:t>1.3 Struttura Organizzativa</w:t>
            </w:r>
            <w:r>
              <w:rPr>
                <w:noProof/>
                <w:webHidden/>
              </w:rPr>
              <w:tab/>
            </w:r>
            <w:r>
              <w:rPr>
                <w:noProof/>
                <w:webHidden/>
              </w:rPr>
              <w:fldChar w:fldCharType="begin"/>
            </w:r>
            <w:r>
              <w:rPr>
                <w:noProof/>
                <w:webHidden/>
              </w:rPr>
              <w:instrText xml:space="preserve"> PAGEREF _Toc217314197 \h </w:instrText>
            </w:r>
            <w:r>
              <w:rPr>
                <w:noProof/>
                <w:webHidden/>
              </w:rPr>
            </w:r>
            <w:r>
              <w:rPr>
                <w:noProof/>
                <w:webHidden/>
              </w:rPr>
              <w:fldChar w:fldCharType="separate"/>
            </w:r>
            <w:r>
              <w:rPr>
                <w:noProof/>
                <w:webHidden/>
              </w:rPr>
              <w:t>7</w:t>
            </w:r>
            <w:r>
              <w:rPr>
                <w:noProof/>
                <w:webHidden/>
              </w:rPr>
              <w:fldChar w:fldCharType="end"/>
            </w:r>
          </w:hyperlink>
        </w:p>
        <w:p w14:paraId="5D2DE32E" w14:textId="536F1920"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198" w:history="1">
            <w:r w:rsidRPr="004C1E24">
              <w:rPr>
                <w:rStyle w:val="Collegamentoipertestuale"/>
                <w:noProof/>
              </w:rPr>
              <w:t>1.4 Direzione</w:t>
            </w:r>
            <w:r>
              <w:rPr>
                <w:noProof/>
                <w:webHidden/>
              </w:rPr>
              <w:tab/>
            </w:r>
            <w:r>
              <w:rPr>
                <w:noProof/>
                <w:webHidden/>
              </w:rPr>
              <w:fldChar w:fldCharType="begin"/>
            </w:r>
            <w:r>
              <w:rPr>
                <w:noProof/>
                <w:webHidden/>
              </w:rPr>
              <w:instrText xml:space="preserve"> PAGEREF _Toc217314198 \h </w:instrText>
            </w:r>
            <w:r>
              <w:rPr>
                <w:noProof/>
                <w:webHidden/>
              </w:rPr>
            </w:r>
            <w:r>
              <w:rPr>
                <w:noProof/>
                <w:webHidden/>
              </w:rPr>
              <w:fldChar w:fldCharType="separate"/>
            </w:r>
            <w:r>
              <w:rPr>
                <w:noProof/>
                <w:webHidden/>
              </w:rPr>
              <w:t>7</w:t>
            </w:r>
            <w:r>
              <w:rPr>
                <w:noProof/>
                <w:webHidden/>
              </w:rPr>
              <w:fldChar w:fldCharType="end"/>
            </w:r>
          </w:hyperlink>
        </w:p>
        <w:p w14:paraId="44713361" w14:textId="40DA14B1" w:rsidR="00623218" w:rsidRDefault="00623218">
          <w:pPr>
            <w:pStyle w:val="Sommario1"/>
            <w:rPr>
              <w:rFonts w:asciiTheme="minorHAnsi" w:eastAsiaTheme="minorEastAsia" w:hAnsiTheme="minorHAnsi"/>
              <w:b w:val="0"/>
              <w:noProof/>
              <w:kern w:val="2"/>
              <w:sz w:val="24"/>
              <w:szCs w:val="24"/>
              <w:lang w:eastAsia="it-IT"/>
              <w14:ligatures w14:val="standardContextual"/>
            </w:rPr>
          </w:pPr>
          <w:hyperlink w:anchor="_Toc217314199" w:history="1">
            <w:r w:rsidRPr="004C1E24">
              <w:rPr>
                <w:rStyle w:val="Collegamentoipertestuale"/>
                <w:noProof/>
              </w:rPr>
              <w:t>2. Informazioni Generali</w:t>
            </w:r>
            <w:r>
              <w:rPr>
                <w:noProof/>
                <w:webHidden/>
              </w:rPr>
              <w:tab/>
            </w:r>
            <w:r>
              <w:rPr>
                <w:noProof/>
                <w:webHidden/>
              </w:rPr>
              <w:fldChar w:fldCharType="begin"/>
            </w:r>
            <w:r>
              <w:rPr>
                <w:noProof/>
                <w:webHidden/>
              </w:rPr>
              <w:instrText xml:space="preserve"> PAGEREF _Toc217314199 \h </w:instrText>
            </w:r>
            <w:r>
              <w:rPr>
                <w:noProof/>
                <w:webHidden/>
              </w:rPr>
            </w:r>
            <w:r>
              <w:rPr>
                <w:noProof/>
                <w:webHidden/>
              </w:rPr>
              <w:fldChar w:fldCharType="separate"/>
            </w:r>
            <w:r>
              <w:rPr>
                <w:noProof/>
                <w:webHidden/>
              </w:rPr>
              <w:t>8</w:t>
            </w:r>
            <w:r>
              <w:rPr>
                <w:noProof/>
                <w:webHidden/>
              </w:rPr>
              <w:fldChar w:fldCharType="end"/>
            </w:r>
          </w:hyperlink>
        </w:p>
        <w:p w14:paraId="45CCD7A5" w14:textId="281990B3"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00" w:history="1">
            <w:r w:rsidRPr="004C1E24">
              <w:rPr>
                <w:rStyle w:val="Collegamentoipertestuale"/>
                <w:noProof/>
              </w:rPr>
              <w:t>2.1 Dove siamo e come raggiungerci</w:t>
            </w:r>
            <w:r>
              <w:rPr>
                <w:noProof/>
                <w:webHidden/>
              </w:rPr>
              <w:tab/>
            </w:r>
            <w:r>
              <w:rPr>
                <w:noProof/>
                <w:webHidden/>
              </w:rPr>
              <w:fldChar w:fldCharType="begin"/>
            </w:r>
            <w:r>
              <w:rPr>
                <w:noProof/>
                <w:webHidden/>
              </w:rPr>
              <w:instrText xml:space="preserve"> PAGEREF _Toc217314200 \h </w:instrText>
            </w:r>
            <w:r>
              <w:rPr>
                <w:noProof/>
                <w:webHidden/>
              </w:rPr>
            </w:r>
            <w:r>
              <w:rPr>
                <w:noProof/>
                <w:webHidden/>
              </w:rPr>
              <w:fldChar w:fldCharType="separate"/>
            </w:r>
            <w:r>
              <w:rPr>
                <w:noProof/>
                <w:webHidden/>
              </w:rPr>
              <w:t>8</w:t>
            </w:r>
            <w:r>
              <w:rPr>
                <w:noProof/>
                <w:webHidden/>
              </w:rPr>
              <w:fldChar w:fldCharType="end"/>
            </w:r>
          </w:hyperlink>
        </w:p>
        <w:p w14:paraId="5E79B2C0" w14:textId="271A26FA"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01" w:history="1">
            <w:r w:rsidRPr="004C1E24">
              <w:rPr>
                <w:rStyle w:val="Collegamentoipertestuale"/>
                <w:noProof/>
              </w:rPr>
              <w:t>2.2 Contatti dell'Ospedale</w:t>
            </w:r>
            <w:r>
              <w:rPr>
                <w:noProof/>
                <w:webHidden/>
              </w:rPr>
              <w:tab/>
            </w:r>
            <w:r>
              <w:rPr>
                <w:noProof/>
                <w:webHidden/>
              </w:rPr>
              <w:fldChar w:fldCharType="begin"/>
            </w:r>
            <w:r>
              <w:rPr>
                <w:noProof/>
                <w:webHidden/>
              </w:rPr>
              <w:instrText xml:space="preserve"> PAGEREF _Toc217314201 \h </w:instrText>
            </w:r>
            <w:r>
              <w:rPr>
                <w:noProof/>
                <w:webHidden/>
              </w:rPr>
            </w:r>
            <w:r>
              <w:rPr>
                <w:noProof/>
                <w:webHidden/>
              </w:rPr>
              <w:fldChar w:fldCharType="separate"/>
            </w:r>
            <w:r>
              <w:rPr>
                <w:noProof/>
                <w:webHidden/>
              </w:rPr>
              <w:t>8</w:t>
            </w:r>
            <w:r>
              <w:rPr>
                <w:noProof/>
                <w:webHidden/>
              </w:rPr>
              <w:fldChar w:fldCharType="end"/>
            </w:r>
          </w:hyperlink>
        </w:p>
        <w:p w14:paraId="7DCB5978" w14:textId="4F141461"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02" w:history="1">
            <w:r w:rsidRPr="004C1E24">
              <w:rPr>
                <w:rStyle w:val="Collegamentoipertestuale"/>
                <w:noProof/>
              </w:rPr>
              <w:t>2.3 Orari di Apertura</w:t>
            </w:r>
            <w:r>
              <w:rPr>
                <w:noProof/>
                <w:webHidden/>
              </w:rPr>
              <w:tab/>
            </w:r>
            <w:r>
              <w:rPr>
                <w:noProof/>
                <w:webHidden/>
              </w:rPr>
              <w:fldChar w:fldCharType="begin"/>
            </w:r>
            <w:r>
              <w:rPr>
                <w:noProof/>
                <w:webHidden/>
              </w:rPr>
              <w:instrText xml:space="preserve"> PAGEREF _Toc217314202 \h </w:instrText>
            </w:r>
            <w:r>
              <w:rPr>
                <w:noProof/>
                <w:webHidden/>
              </w:rPr>
            </w:r>
            <w:r>
              <w:rPr>
                <w:noProof/>
                <w:webHidden/>
              </w:rPr>
              <w:fldChar w:fldCharType="separate"/>
            </w:r>
            <w:r>
              <w:rPr>
                <w:noProof/>
                <w:webHidden/>
              </w:rPr>
              <w:t>8</w:t>
            </w:r>
            <w:r>
              <w:rPr>
                <w:noProof/>
                <w:webHidden/>
              </w:rPr>
              <w:fldChar w:fldCharType="end"/>
            </w:r>
          </w:hyperlink>
        </w:p>
        <w:p w14:paraId="7D345C1B" w14:textId="58A44E4D"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03" w:history="1">
            <w:r w:rsidRPr="004C1E24">
              <w:rPr>
                <w:rStyle w:val="Collegamentoipertestuale"/>
                <w:noProof/>
              </w:rPr>
              <w:t>2.4 Come Prenotare</w:t>
            </w:r>
            <w:r>
              <w:rPr>
                <w:noProof/>
                <w:webHidden/>
              </w:rPr>
              <w:tab/>
            </w:r>
            <w:r>
              <w:rPr>
                <w:noProof/>
                <w:webHidden/>
              </w:rPr>
              <w:fldChar w:fldCharType="begin"/>
            </w:r>
            <w:r>
              <w:rPr>
                <w:noProof/>
                <w:webHidden/>
              </w:rPr>
              <w:instrText xml:space="preserve"> PAGEREF _Toc217314203 \h </w:instrText>
            </w:r>
            <w:r>
              <w:rPr>
                <w:noProof/>
                <w:webHidden/>
              </w:rPr>
            </w:r>
            <w:r>
              <w:rPr>
                <w:noProof/>
                <w:webHidden/>
              </w:rPr>
              <w:fldChar w:fldCharType="separate"/>
            </w:r>
            <w:r>
              <w:rPr>
                <w:noProof/>
                <w:webHidden/>
              </w:rPr>
              <w:t>8</w:t>
            </w:r>
            <w:r>
              <w:rPr>
                <w:noProof/>
                <w:webHidden/>
              </w:rPr>
              <w:fldChar w:fldCharType="end"/>
            </w:r>
          </w:hyperlink>
        </w:p>
        <w:p w14:paraId="5CBE8067" w14:textId="2BB5A233"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04" w:history="1">
            <w:r w:rsidRPr="004C1E24">
              <w:rPr>
                <w:rStyle w:val="Collegamentoipertestuale"/>
                <w:noProof/>
              </w:rPr>
              <w:t>2.5 Come richiedere copia di cartella clinica</w:t>
            </w:r>
            <w:r>
              <w:rPr>
                <w:noProof/>
                <w:webHidden/>
              </w:rPr>
              <w:tab/>
            </w:r>
            <w:r>
              <w:rPr>
                <w:noProof/>
                <w:webHidden/>
              </w:rPr>
              <w:fldChar w:fldCharType="begin"/>
            </w:r>
            <w:r>
              <w:rPr>
                <w:noProof/>
                <w:webHidden/>
              </w:rPr>
              <w:instrText xml:space="preserve"> PAGEREF _Toc217314204 \h </w:instrText>
            </w:r>
            <w:r>
              <w:rPr>
                <w:noProof/>
                <w:webHidden/>
              </w:rPr>
            </w:r>
            <w:r>
              <w:rPr>
                <w:noProof/>
                <w:webHidden/>
              </w:rPr>
              <w:fldChar w:fldCharType="separate"/>
            </w:r>
            <w:r>
              <w:rPr>
                <w:noProof/>
                <w:webHidden/>
              </w:rPr>
              <w:t>11</w:t>
            </w:r>
            <w:r>
              <w:rPr>
                <w:noProof/>
                <w:webHidden/>
              </w:rPr>
              <w:fldChar w:fldCharType="end"/>
            </w:r>
          </w:hyperlink>
        </w:p>
        <w:p w14:paraId="1350CE5B" w14:textId="428E35CE"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05" w:history="1">
            <w:r w:rsidRPr="004C1E24">
              <w:rPr>
                <w:rStyle w:val="Collegamentoipertestuale"/>
                <w:noProof/>
              </w:rPr>
              <w:t>2.6 Diritti e Doveri del Paziente</w:t>
            </w:r>
            <w:r>
              <w:rPr>
                <w:noProof/>
                <w:webHidden/>
              </w:rPr>
              <w:tab/>
            </w:r>
            <w:r>
              <w:rPr>
                <w:noProof/>
                <w:webHidden/>
              </w:rPr>
              <w:fldChar w:fldCharType="begin"/>
            </w:r>
            <w:r>
              <w:rPr>
                <w:noProof/>
                <w:webHidden/>
              </w:rPr>
              <w:instrText xml:space="preserve"> PAGEREF _Toc217314205 \h </w:instrText>
            </w:r>
            <w:r>
              <w:rPr>
                <w:noProof/>
                <w:webHidden/>
              </w:rPr>
            </w:r>
            <w:r>
              <w:rPr>
                <w:noProof/>
                <w:webHidden/>
              </w:rPr>
              <w:fldChar w:fldCharType="separate"/>
            </w:r>
            <w:r>
              <w:rPr>
                <w:noProof/>
                <w:webHidden/>
              </w:rPr>
              <w:t>11</w:t>
            </w:r>
            <w:r>
              <w:rPr>
                <w:noProof/>
                <w:webHidden/>
              </w:rPr>
              <w:fldChar w:fldCharType="end"/>
            </w:r>
          </w:hyperlink>
        </w:p>
        <w:p w14:paraId="1E0931DB" w14:textId="429122F7"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06" w:history="1">
            <w:r w:rsidRPr="004C1E24">
              <w:rPr>
                <w:rStyle w:val="Collegamentoipertestuale"/>
                <w:noProof/>
              </w:rPr>
              <w:t>2.7 Informazioni sui servizi accessori per pazienti e visitatori</w:t>
            </w:r>
            <w:r>
              <w:rPr>
                <w:noProof/>
                <w:webHidden/>
              </w:rPr>
              <w:tab/>
            </w:r>
            <w:r>
              <w:rPr>
                <w:noProof/>
                <w:webHidden/>
              </w:rPr>
              <w:fldChar w:fldCharType="begin"/>
            </w:r>
            <w:r>
              <w:rPr>
                <w:noProof/>
                <w:webHidden/>
              </w:rPr>
              <w:instrText xml:space="preserve"> PAGEREF _Toc217314206 \h </w:instrText>
            </w:r>
            <w:r>
              <w:rPr>
                <w:noProof/>
                <w:webHidden/>
              </w:rPr>
            </w:r>
            <w:r>
              <w:rPr>
                <w:noProof/>
                <w:webHidden/>
              </w:rPr>
              <w:fldChar w:fldCharType="separate"/>
            </w:r>
            <w:r>
              <w:rPr>
                <w:noProof/>
                <w:webHidden/>
              </w:rPr>
              <w:t>11</w:t>
            </w:r>
            <w:r>
              <w:rPr>
                <w:noProof/>
                <w:webHidden/>
              </w:rPr>
              <w:fldChar w:fldCharType="end"/>
            </w:r>
          </w:hyperlink>
        </w:p>
        <w:p w14:paraId="61CA6C42" w14:textId="2C7A5DEF" w:rsidR="00623218" w:rsidRDefault="00623218">
          <w:pPr>
            <w:pStyle w:val="Sommario1"/>
            <w:rPr>
              <w:rFonts w:asciiTheme="minorHAnsi" w:eastAsiaTheme="minorEastAsia" w:hAnsiTheme="minorHAnsi"/>
              <w:b w:val="0"/>
              <w:noProof/>
              <w:kern w:val="2"/>
              <w:sz w:val="24"/>
              <w:szCs w:val="24"/>
              <w:lang w:eastAsia="it-IT"/>
              <w14:ligatures w14:val="standardContextual"/>
            </w:rPr>
          </w:pPr>
          <w:hyperlink w:anchor="_Toc217314207" w:history="1">
            <w:r w:rsidRPr="004C1E24">
              <w:rPr>
                <w:rStyle w:val="Collegamentoipertestuale"/>
                <w:noProof/>
              </w:rPr>
              <w:t>SECONDA PARTE: SERVIZI FORNITI</w:t>
            </w:r>
            <w:r>
              <w:rPr>
                <w:noProof/>
                <w:webHidden/>
              </w:rPr>
              <w:tab/>
            </w:r>
            <w:r>
              <w:rPr>
                <w:noProof/>
                <w:webHidden/>
              </w:rPr>
              <w:fldChar w:fldCharType="begin"/>
            </w:r>
            <w:r>
              <w:rPr>
                <w:noProof/>
                <w:webHidden/>
              </w:rPr>
              <w:instrText xml:space="preserve"> PAGEREF _Toc217314207 \h </w:instrText>
            </w:r>
            <w:r>
              <w:rPr>
                <w:noProof/>
                <w:webHidden/>
              </w:rPr>
            </w:r>
            <w:r>
              <w:rPr>
                <w:noProof/>
                <w:webHidden/>
              </w:rPr>
              <w:fldChar w:fldCharType="separate"/>
            </w:r>
            <w:r>
              <w:rPr>
                <w:noProof/>
                <w:webHidden/>
              </w:rPr>
              <w:t>12</w:t>
            </w:r>
            <w:r>
              <w:rPr>
                <w:noProof/>
                <w:webHidden/>
              </w:rPr>
              <w:fldChar w:fldCharType="end"/>
            </w:r>
          </w:hyperlink>
        </w:p>
        <w:p w14:paraId="2DA807AE" w14:textId="5A1F9A30" w:rsidR="00623218" w:rsidRDefault="00623218">
          <w:pPr>
            <w:pStyle w:val="Sommario1"/>
            <w:rPr>
              <w:rFonts w:asciiTheme="minorHAnsi" w:eastAsiaTheme="minorEastAsia" w:hAnsiTheme="minorHAnsi"/>
              <w:b w:val="0"/>
              <w:noProof/>
              <w:kern w:val="2"/>
              <w:sz w:val="24"/>
              <w:szCs w:val="24"/>
              <w:lang w:eastAsia="it-IT"/>
              <w14:ligatures w14:val="standardContextual"/>
            </w:rPr>
          </w:pPr>
          <w:hyperlink w:anchor="_Toc217314208" w:history="1">
            <w:r w:rsidRPr="004C1E24">
              <w:rPr>
                <w:rStyle w:val="Collegamentoipertestuale"/>
                <w:noProof/>
              </w:rPr>
              <w:t>3. Unità Operative e Servizi</w:t>
            </w:r>
            <w:r>
              <w:rPr>
                <w:noProof/>
                <w:webHidden/>
              </w:rPr>
              <w:tab/>
            </w:r>
            <w:r>
              <w:rPr>
                <w:noProof/>
                <w:webHidden/>
              </w:rPr>
              <w:fldChar w:fldCharType="begin"/>
            </w:r>
            <w:r>
              <w:rPr>
                <w:noProof/>
                <w:webHidden/>
              </w:rPr>
              <w:instrText xml:space="preserve"> PAGEREF _Toc217314208 \h </w:instrText>
            </w:r>
            <w:r>
              <w:rPr>
                <w:noProof/>
                <w:webHidden/>
              </w:rPr>
            </w:r>
            <w:r>
              <w:rPr>
                <w:noProof/>
                <w:webHidden/>
              </w:rPr>
              <w:fldChar w:fldCharType="separate"/>
            </w:r>
            <w:r>
              <w:rPr>
                <w:noProof/>
                <w:webHidden/>
              </w:rPr>
              <w:t>12</w:t>
            </w:r>
            <w:r>
              <w:rPr>
                <w:noProof/>
                <w:webHidden/>
              </w:rPr>
              <w:fldChar w:fldCharType="end"/>
            </w:r>
          </w:hyperlink>
        </w:p>
        <w:p w14:paraId="223B60AD" w14:textId="6B07417E"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09" w:history="1">
            <w:r w:rsidRPr="004C1E24">
              <w:rPr>
                <w:rStyle w:val="Collegamentoipertestuale"/>
                <w:noProof/>
              </w:rPr>
              <w:t>3.1 Unità Operativa Complessa AREA CRITICA</w:t>
            </w:r>
            <w:r>
              <w:rPr>
                <w:noProof/>
                <w:webHidden/>
              </w:rPr>
              <w:tab/>
            </w:r>
            <w:r>
              <w:rPr>
                <w:noProof/>
                <w:webHidden/>
              </w:rPr>
              <w:fldChar w:fldCharType="begin"/>
            </w:r>
            <w:r>
              <w:rPr>
                <w:noProof/>
                <w:webHidden/>
              </w:rPr>
              <w:instrText xml:space="preserve"> PAGEREF _Toc217314209 \h </w:instrText>
            </w:r>
            <w:r>
              <w:rPr>
                <w:noProof/>
                <w:webHidden/>
              </w:rPr>
            </w:r>
            <w:r>
              <w:rPr>
                <w:noProof/>
                <w:webHidden/>
              </w:rPr>
              <w:fldChar w:fldCharType="separate"/>
            </w:r>
            <w:r>
              <w:rPr>
                <w:noProof/>
                <w:webHidden/>
              </w:rPr>
              <w:t>12</w:t>
            </w:r>
            <w:r>
              <w:rPr>
                <w:noProof/>
                <w:webHidden/>
              </w:rPr>
              <w:fldChar w:fldCharType="end"/>
            </w:r>
          </w:hyperlink>
        </w:p>
        <w:p w14:paraId="5AF884BE" w14:textId="136ED37C"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10" w:history="1">
            <w:r w:rsidRPr="004C1E24">
              <w:rPr>
                <w:rStyle w:val="Collegamentoipertestuale"/>
                <w:noProof/>
              </w:rPr>
              <w:t>3.2 Unità Operativa Complessa UNITÀ SPINALE</w:t>
            </w:r>
            <w:r>
              <w:rPr>
                <w:noProof/>
                <w:webHidden/>
              </w:rPr>
              <w:tab/>
            </w:r>
            <w:r>
              <w:rPr>
                <w:noProof/>
                <w:webHidden/>
              </w:rPr>
              <w:fldChar w:fldCharType="begin"/>
            </w:r>
            <w:r>
              <w:rPr>
                <w:noProof/>
                <w:webHidden/>
              </w:rPr>
              <w:instrText xml:space="preserve"> PAGEREF _Toc217314210 \h </w:instrText>
            </w:r>
            <w:r>
              <w:rPr>
                <w:noProof/>
                <w:webHidden/>
              </w:rPr>
            </w:r>
            <w:r>
              <w:rPr>
                <w:noProof/>
                <w:webHidden/>
              </w:rPr>
              <w:fldChar w:fldCharType="separate"/>
            </w:r>
            <w:r>
              <w:rPr>
                <w:noProof/>
                <w:webHidden/>
              </w:rPr>
              <w:t>12</w:t>
            </w:r>
            <w:r>
              <w:rPr>
                <w:noProof/>
                <w:webHidden/>
              </w:rPr>
              <w:fldChar w:fldCharType="end"/>
            </w:r>
          </w:hyperlink>
        </w:p>
        <w:p w14:paraId="0B095A33" w14:textId="1C6B88AC"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11" w:history="1">
            <w:r w:rsidRPr="004C1E24">
              <w:rPr>
                <w:rStyle w:val="Collegamentoipertestuale"/>
                <w:noProof/>
              </w:rPr>
              <w:t>3.3 Unità Operativa Complessa Gravi Cerebrolesioni Acquisite</w:t>
            </w:r>
            <w:r>
              <w:rPr>
                <w:noProof/>
                <w:webHidden/>
              </w:rPr>
              <w:tab/>
            </w:r>
            <w:r>
              <w:rPr>
                <w:noProof/>
                <w:webHidden/>
              </w:rPr>
              <w:fldChar w:fldCharType="begin"/>
            </w:r>
            <w:r>
              <w:rPr>
                <w:noProof/>
                <w:webHidden/>
              </w:rPr>
              <w:instrText xml:space="preserve"> PAGEREF _Toc217314211 \h </w:instrText>
            </w:r>
            <w:r>
              <w:rPr>
                <w:noProof/>
                <w:webHidden/>
              </w:rPr>
            </w:r>
            <w:r>
              <w:rPr>
                <w:noProof/>
                <w:webHidden/>
              </w:rPr>
              <w:fldChar w:fldCharType="separate"/>
            </w:r>
            <w:r>
              <w:rPr>
                <w:noProof/>
                <w:webHidden/>
              </w:rPr>
              <w:t>12</w:t>
            </w:r>
            <w:r>
              <w:rPr>
                <w:noProof/>
                <w:webHidden/>
              </w:rPr>
              <w:fldChar w:fldCharType="end"/>
            </w:r>
          </w:hyperlink>
        </w:p>
        <w:p w14:paraId="00D5FC98" w14:textId="5AB8035F"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12" w:history="1">
            <w:r w:rsidRPr="004C1E24">
              <w:rPr>
                <w:rStyle w:val="Collegamentoipertestuale"/>
                <w:noProof/>
              </w:rPr>
              <w:t>3.4 Unità Operativa Assistenziale Degenze Specialistiche</w:t>
            </w:r>
            <w:r>
              <w:rPr>
                <w:noProof/>
                <w:webHidden/>
              </w:rPr>
              <w:tab/>
            </w:r>
            <w:r>
              <w:rPr>
                <w:noProof/>
                <w:webHidden/>
              </w:rPr>
              <w:fldChar w:fldCharType="begin"/>
            </w:r>
            <w:r>
              <w:rPr>
                <w:noProof/>
                <w:webHidden/>
              </w:rPr>
              <w:instrText xml:space="preserve"> PAGEREF _Toc217314212 \h </w:instrText>
            </w:r>
            <w:r>
              <w:rPr>
                <w:noProof/>
                <w:webHidden/>
              </w:rPr>
            </w:r>
            <w:r>
              <w:rPr>
                <w:noProof/>
                <w:webHidden/>
              </w:rPr>
              <w:fldChar w:fldCharType="separate"/>
            </w:r>
            <w:r>
              <w:rPr>
                <w:noProof/>
                <w:webHidden/>
              </w:rPr>
              <w:t>13</w:t>
            </w:r>
            <w:r>
              <w:rPr>
                <w:noProof/>
                <w:webHidden/>
              </w:rPr>
              <w:fldChar w:fldCharType="end"/>
            </w:r>
          </w:hyperlink>
        </w:p>
        <w:p w14:paraId="2C481130" w14:textId="4F72D2FD"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13" w:history="1">
            <w:r w:rsidRPr="004C1E24">
              <w:rPr>
                <w:rStyle w:val="Collegamentoipertestuale"/>
                <w:noProof/>
              </w:rPr>
              <w:t>3.5 Struttura Semplice Dipartimentale Day Hospital e Ambulatori Specialistici</w:t>
            </w:r>
            <w:r>
              <w:rPr>
                <w:noProof/>
                <w:webHidden/>
              </w:rPr>
              <w:tab/>
            </w:r>
            <w:r>
              <w:rPr>
                <w:noProof/>
                <w:webHidden/>
              </w:rPr>
              <w:fldChar w:fldCharType="begin"/>
            </w:r>
            <w:r>
              <w:rPr>
                <w:noProof/>
                <w:webHidden/>
              </w:rPr>
              <w:instrText xml:space="preserve"> PAGEREF _Toc217314213 \h </w:instrText>
            </w:r>
            <w:r>
              <w:rPr>
                <w:noProof/>
                <w:webHidden/>
              </w:rPr>
            </w:r>
            <w:r>
              <w:rPr>
                <w:noProof/>
                <w:webHidden/>
              </w:rPr>
              <w:fldChar w:fldCharType="separate"/>
            </w:r>
            <w:r>
              <w:rPr>
                <w:noProof/>
                <w:webHidden/>
              </w:rPr>
              <w:t>13</w:t>
            </w:r>
            <w:r>
              <w:rPr>
                <w:noProof/>
                <w:webHidden/>
              </w:rPr>
              <w:fldChar w:fldCharType="end"/>
            </w:r>
          </w:hyperlink>
        </w:p>
        <w:p w14:paraId="63C81A3B" w14:textId="5C83507A"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14" w:history="1">
            <w:r w:rsidRPr="004C1E24">
              <w:rPr>
                <w:rStyle w:val="Collegamentoipertestuale"/>
                <w:noProof/>
              </w:rPr>
              <w:t>3.6 Unità Operativa Complessa Radiologia</w:t>
            </w:r>
            <w:r>
              <w:rPr>
                <w:noProof/>
                <w:webHidden/>
              </w:rPr>
              <w:tab/>
            </w:r>
            <w:r>
              <w:rPr>
                <w:noProof/>
                <w:webHidden/>
              </w:rPr>
              <w:fldChar w:fldCharType="begin"/>
            </w:r>
            <w:r>
              <w:rPr>
                <w:noProof/>
                <w:webHidden/>
              </w:rPr>
              <w:instrText xml:space="preserve"> PAGEREF _Toc217314214 \h </w:instrText>
            </w:r>
            <w:r>
              <w:rPr>
                <w:noProof/>
                <w:webHidden/>
              </w:rPr>
            </w:r>
            <w:r>
              <w:rPr>
                <w:noProof/>
                <w:webHidden/>
              </w:rPr>
              <w:fldChar w:fldCharType="separate"/>
            </w:r>
            <w:r>
              <w:rPr>
                <w:noProof/>
                <w:webHidden/>
              </w:rPr>
              <w:t>13</w:t>
            </w:r>
            <w:r>
              <w:rPr>
                <w:noProof/>
                <w:webHidden/>
              </w:rPr>
              <w:fldChar w:fldCharType="end"/>
            </w:r>
          </w:hyperlink>
        </w:p>
        <w:p w14:paraId="0EA32CD4" w14:textId="5C35F96F" w:rsidR="00623218" w:rsidRDefault="00623218">
          <w:pPr>
            <w:pStyle w:val="Sommario1"/>
            <w:rPr>
              <w:rFonts w:asciiTheme="minorHAnsi" w:eastAsiaTheme="minorEastAsia" w:hAnsiTheme="minorHAnsi"/>
              <w:b w:val="0"/>
              <w:noProof/>
              <w:kern w:val="2"/>
              <w:sz w:val="24"/>
              <w:szCs w:val="24"/>
              <w:lang w:eastAsia="it-IT"/>
              <w14:ligatures w14:val="standardContextual"/>
            </w:rPr>
          </w:pPr>
          <w:hyperlink w:anchor="_Toc217314215" w:history="1">
            <w:r w:rsidRPr="004C1E24">
              <w:rPr>
                <w:rStyle w:val="Collegamentoipertestuale"/>
                <w:noProof/>
              </w:rPr>
              <w:t>4. Percorsi Specialistici</w:t>
            </w:r>
            <w:r>
              <w:rPr>
                <w:noProof/>
                <w:webHidden/>
              </w:rPr>
              <w:tab/>
            </w:r>
            <w:r>
              <w:rPr>
                <w:noProof/>
                <w:webHidden/>
              </w:rPr>
              <w:fldChar w:fldCharType="begin"/>
            </w:r>
            <w:r>
              <w:rPr>
                <w:noProof/>
                <w:webHidden/>
              </w:rPr>
              <w:instrText xml:space="preserve"> PAGEREF _Toc217314215 \h </w:instrText>
            </w:r>
            <w:r>
              <w:rPr>
                <w:noProof/>
                <w:webHidden/>
              </w:rPr>
            </w:r>
            <w:r>
              <w:rPr>
                <w:noProof/>
                <w:webHidden/>
              </w:rPr>
              <w:fldChar w:fldCharType="separate"/>
            </w:r>
            <w:r>
              <w:rPr>
                <w:noProof/>
                <w:webHidden/>
              </w:rPr>
              <w:t>14</w:t>
            </w:r>
            <w:r>
              <w:rPr>
                <w:noProof/>
                <w:webHidden/>
              </w:rPr>
              <w:fldChar w:fldCharType="end"/>
            </w:r>
          </w:hyperlink>
        </w:p>
        <w:p w14:paraId="24FB85A7" w14:textId="5F8E3A14"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16" w:history="1">
            <w:r w:rsidRPr="004C1E24">
              <w:rPr>
                <w:rStyle w:val="Collegamentoipertestuale"/>
                <w:noProof/>
              </w:rPr>
              <w:t>4.1 Diagnosi e trattamento spasticità</w:t>
            </w:r>
            <w:r>
              <w:rPr>
                <w:noProof/>
                <w:webHidden/>
              </w:rPr>
              <w:tab/>
            </w:r>
            <w:r>
              <w:rPr>
                <w:noProof/>
                <w:webHidden/>
              </w:rPr>
              <w:fldChar w:fldCharType="begin"/>
            </w:r>
            <w:r>
              <w:rPr>
                <w:noProof/>
                <w:webHidden/>
              </w:rPr>
              <w:instrText xml:space="preserve"> PAGEREF _Toc217314216 \h </w:instrText>
            </w:r>
            <w:r>
              <w:rPr>
                <w:noProof/>
                <w:webHidden/>
              </w:rPr>
            </w:r>
            <w:r>
              <w:rPr>
                <w:noProof/>
                <w:webHidden/>
              </w:rPr>
              <w:fldChar w:fldCharType="separate"/>
            </w:r>
            <w:r>
              <w:rPr>
                <w:noProof/>
                <w:webHidden/>
              </w:rPr>
              <w:t>14</w:t>
            </w:r>
            <w:r>
              <w:rPr>
                <w:noProof/>
                <w:webHidden/>
              </w:rPr>
              <w:fldChar w:fldCharType="end"/>
            </w:r>
          </w:hyperlink>
        </w:p>
        <w:p w14:paraId="604319D4" w14:textId="18EAAC72"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17" w:history="1">
            <w:r w:rsidRPr="004C1E24">
              <w:rPr>
                <w:rStyle w:val="Collegamentoipertestuale"/>
                <w:noProof/>
              </w:rPr>
              <w:t xml:space="preserve">4.2 Diagnosi e trattamento </w:t>
            </w:r>
            <w:r w:rsidRPr="004C1E24">
              <w:rPr>
                <w:rStyle w:val="Collegamentoipertestuale"/>
                <w:bCs/>
                <w:noProof/>
              </w:rPr>
              <w:t>intestino neurogeno</w:t>
            </w:r>
            <w:r>
              <w:rPr>
                <w:noProof/>
                <w:webHidden/>
              </w:rPr>
              <w:tab/>
            </w:r>
            <w:r>
              <w:rPr>
                <w:noProof/>
                <w:webHidden/>
              </w:rPr>
              <w:fldChar w:fldCharType="begin"/>
            </w:r>
            <w:r>
              <w:rPr>
                <w:noProof/>
                <w:webHidden/>
              </w:rPr>
              <w:instrText xml:space="preserve"> PAGEREF _Toc217314217 \h </w:instrText>
            </w:r>
            <w:r>
              <w:rPr>
                <w:noProof/>
                <w:webHidden/>
              </w:rPr>
            </w:r>
            <w:r>
              <w:rPr>
                <w:noProof/>
                <w:webHidden/>
              </w:rPr>
              <w:fldChar w:fldCharType="separate"/>
            </w:r>
            <w:r>
              <w:rPr>
                <w:noProof/>
                <w:webHidden/>
              </w:rPr>
              <w:t>14</w:t>
            </w:r>
            <w:r>
              <w:rPr>
                <w:noProof/>
                <w:webHidden/>
              </w:rPr>
              <w:fldChar w:fldCharType="end"/>
            </w:r>
          </w:hyperlink>
        </w:p>
        <w:p w14:paraId="0942C2C5" w14:textId="09CA8404"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18" w:history="1">
            <w:r w:rsidRPr="004C1E24">
              <w:rPr>
                <w:rStyle w:val="Collegamentoipertestuale"/>
                <w:noProof/>
              </w:rPr>
              <w:t xml:space="preserve">4.3 Diagnosi e trattamento </w:t>
            </w:r>
            <w:r w:rsidRPr="004C1E24">
              <w:rPr>
                <w:rStyle w:val="Collegamentoipertestuale"/>
                <w:bCs/>
                <w:noProof/>
              </w:rPr>
              <w:t>Chirurgia funzionale</w:t>
            </w:r>
            <w:r w:rsidRPr="004C1E24">
              <w:rPr>
                <w:rStyle w:val="Collegamentoipertestuale"/>
                <w:noProof/>
              </w:rPr>
              <w:t xml:space="preserve"> e programmi riabilitativi per gli arti</w:t>
            </w:r>
            <w:r>
              <w:rPr>
                <w:noProof/>
                <w:webHidden/>
              </w:rPr>
              <w:tab/>
            </w:r>
            <w:r>
              <w:rPr>
                <w:noProof/>
                <w:webHidden/>
              </w:rPr>
              <w:fldChar w:fldCharType="begin"/>
            </w:r>
            <w:r>
              <w:rPr>
                <w:noProof/>
                <w:webHidden/>
              </w:rPr>
              <w:instrText xml:space="preserve"> PAGEREF _Toc217314218 \h </w:instrText>
            </w:r>
            <w:r>
              <w:rPr>
                <w:noProof/>
                <w:webHidden/>
              </w:rPr>
            </w:r>
            <w:r>
              <w:rPr>
                <w:noProof/>
                <w:webHidden/>
              </w:rPr>
              <w:fldChar w:fldCharType="separate"/>
            </w:r>
            <w:r>
              <w:rPr>
                <w:noProof/>
                <w:webHidden/>
              </w:rPr>
              <w:t>14</w:t>
            </w:r>
            <w:r>
              <w:rPr>
                <w:noProof/>
                <w:webHidden/>
              </w:rPr>
              <w:fldChar w:fldCharType="end"/>
            </w:r>
          </w:hyperlink>
        </w:p>
        <w:p w14:paraId="6136B07E" w14:textId="17FC398D"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19" w:history="1">
            <w:r w:rsidRPr="004C1E24">
              <w:rPr>
                <w:rStyle w:val="Collegamentoipertestuale"/>
                <w:noProof/>
              </w:rPr>
              <w:t>4.4 Riabilitazione cognitiva e comportamentale</w:t>
            </w:r>
            <w:r>
              <w:rPr>
                <w:noProof/>
                <w:webHidden/>
              </w:rPr>
              <w:tab/>
            </w:r>
            <w:r>
              <w:rPr>
                <w:noProof/>
                <w:webHidden/>
              </w:rPr>
              <w:fldChar w:fldCharType="begin"/>
            </w:r>
            <w:r>
              <w:rPr>
                <w:noProof/>
                <w:webHidden/>
              </w:rPr>
              <w:instrText xml:space="preserve"> PAGEREF _Toc217314219 \h </w:instrText>
            </w:r>
            <w:r>
              <w:rPr>
                <w:noProof/>
                <w:webHidden/>
              </w:rPr>
            </w:r>
            <w:r>
              <w:rPr>
                <w:noProof/>
                <w:webHidden/>
              </w:rPr>
              <w:fldChar w:fldCharType="separate"/>
            </w:r>
            <w:r>
              <w:rPr>
                <w:noProof/>
                <w:webHidden/>
              </w:rPr>
              <w:t>14</w:t>
            </w:r>
            <w:r>
              <w:rPr>
                <w:noProof/>
                <w:webHidden/>
              </w:rPr>
              <w:fldChar w:fldCharType="end"/>
            </w:r>
          </w:hyperlink>
        </w:p>
        <w:p w14:paraId="0A1DC312" w14:textId="0D1BB44F"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20" w:history="1">
            <w:r w:rsidRPr="004C1E24">
              <w:rPr>
                <w:rStyle w:val="Collegamentoipertestuale"/>
                <w:noProof/>
              </w:rPr>
              <w:t xml:space="preserve">4.5 Valutazione e trattamento della </w:t>
            </w:r>
            <w:r w:rsidRPr="004C1E24">
              <w:rPr>
                <w:rStyle w:val="Collegamentoipertestuale"/>
                <w:bCs/>
                <w:noProof/>
              </w:rPr>
              <w:t>vescica neurogena</w:t>
            </w:r>
            <w:r>
              <w:rPr>
                <w:noProof/>
                <w:webHidden/>
              </w:rPr>
              <w:tab/>
            </w:r>
            <w:r>
              <w:rPr>
                <w:noProof/>
                <w:webHidden/>
              </w:rPr>
              <w:fldChar w:fldCharType="begin"/>
            </w:r>
            <w:r>
              <w:rPr>
                <w:noProof/>
                <w:webHidden/>
              </w:rPr>
              <w:instrText xml:space="preserve"> PAGEREF _Toc217314220 \h </w:instrText>
            </w:r>
            <w:r>
              <w:rPr>
                <w:noProof/>
                <w:webHidden/>
              </w:rPr>
            </w:r>
            <w:r>
              <w:rPr>
                <w:noProof/>
                <w:webHidden/>
              </w:rPr>
              <w:fldChar w:fldCharType="separate"/>
            </w:r>
            <w:r>
              <w:rPr>
                <w:noProof/>
                <w:webHidden/>
              </w:rPr>
              <w:t>15</w:t>
            </w:r>
            <w:r>
              <w:rPr>
                <w:noProof/>
                <w:webHidden/>
              </w:rPr>
              <w:fldChar w:fldCharType="end"/>
            </w:r>
          </w:hyperlink>
        </w:p>
        <w:p w14:paraId="32D12F3B" w14:textId="20F31379"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21" w:history="1">
            <w:r w:rsidRPr="004C1E24">
              <w:rPr>
                <w:rStyle w:val="Collegamentoipertestuale"/>
                <w:noProof/>
              </w:rPr>
              <w:t xml:space="preserve">4.6 Diagnosi e trattamento </w:t>
            </w:r>
            <w:r w:rsidRPr="004C1E24">
              <w:rPr>
                <w:rStyle w:val="Collegamentoipertestuale"/>
                <w:bCs/>
                <w:noProof/>
              </w:rPr>
              <w:t>lesioni da pressione</w:t>
            </w:r>
            <w:r>
              <w:rPr>
                <w:noProof/>
                <w:webHidden/>
              </w:rPr>
              <w:tab/>
            </w:r>
            <w:r>
              <w:rPr>
                <w:noProof/>
                <w:webHidden/>
              </w:rPr>
              <w:fldChar w:fldCharType="begin"/>
            </w:r>
            <w:r>
              <w:rPr>
                <w:noProof/>
                <w:webHidden/>
              </w:rPr>
              <w:instrText xml:space="preserve"> PAGEREF _Toc217314221 \h </w:instrText>
            </w:r>
            <w:r>
              <w:rPr>
                <w:noProof/>
                <w:webHidden/>
              </w:rPr>
            </w:r>
            <w:r>
              <w:rPr>
                <w:noProof/>
                <w:webHidden/>
              </w:rPr>
              <w:fldChar w:fldCharType="separate"/>
            </w:r>
            <w:r>
              <w:rPr>
                <w:noProof/>
                <w:webHidden/>
              </w:rPr>
              <w:t>15</w:t>
            </w:r>
            <w:r>
              <w:rPr>
                <w:noProof/>
                <w:webHidden/>
              </w:rPr>
              <w:fldChar w:fldCharType="end"/>
            </w:r>
          </w:hyperlink>
        </w:p>
        <w:p w14:paraId="1E0DABEC" w14:textId="0AC13523" w:rsidR="00623218" w:rsidRDefault="00623218">
          <w:pPr>
            <w:pStyle w:val="Sommario1"/>
            <w:rPr>
              <w:rFonts w:asciiTheme="minorHAnsi" w:eastAsiaTheme="minorEastAsia" w:hAnsiTheme="minorHAnsi"/>
              <w:b w:val="0"/>
              <w:noProof/>
              <w:kern w:val="2"/>
              <w:sz w:val="24"/>
              <w:szCs w:val="24"/>
              <w:lang w:eastAsia="it-IT"/>
              <w14:ligatures w14:val="standardContextual"/>
            </w:rPr>
          </w:pPr>
          <w:hyperlink w:anchor="_Toc217314222" w:history="1">
            <w:r w:rsidRPr="004C1E24">
              <w:rPr>
                <w:rStyle w:val="Collegamentoipertestuale"/>
                <w:noProof/>
              </w:rPr>
              <w:t>5. Servizi Trasversali a disposizione di tutti i ricoverati su indicazione dell’equipe riabilitativa</w:t>
            </w:r>
            <w:r>
              <w:rPr>
                <w:noProof/>
                <w:webHidden/>
              </w:rPr>
              <w:tab/>
            </w:r>
            <w:r>
              <w:rPr>
                <w:noProof/>
                <w:webHidden/>
              </w:rPr>
              <w:fldChar w:fldCharType="begin"/>
            </w:r>
            <w:r>
              <w:rPr>
                <w:noProof/>
                <w:webHidden/>
              </w:rPr>
              <w:instrText xml:space="preserve"> PAGEREF _Toc217314222 \h </w:instrText>
            </w:r>
            <w:r>
              <w:rPr>
                <w:noProof/>
                <w:webHidden/>
              </w:rPr>
            </w:r>
            <w:r>
              <w:rPr>
                <w:noProof/>
                <w:webHidden/>
              </w:rPr>
              <w:fldChar w:fldCharType="separate"/>
            </w:r>
            <w:r>
              <w:rPr>
                <w:noProof/>
                <w:webHidden/>
              </w:rPr>
              <w:t>16</w:t>
            </w:r>
            <w:r>
              <w:rPr>
                <w:noProof/>
                <w:webHidden/>
              </w:rPr>
              <w:fldChar w:fldCharType="end"/>
            </w:r>
          </w:hyperlink>
        </w:p>
        <w:p w14:paraId="0D894D23" w14:textId="3B24F2CD"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23" w:history="1">
            <w:r w:rsidRPr="004C1E24">
              <w:rPr>
                <w:rStyle w:val="Collegamentoipertestuale"/>
                <w:noProof/>
              </w:rPr>
              <w:t>5.1 Assistenti Sociali</w:t>
            </w:r>
            <w:r>
              <w:rPr>
                <w:noProof/>
                <w:webHidden/>
              </w:rPr>
              <w:tab/>
            </w:r>
            <w:r>
              <w:rPr>
                <w:noProof/>
                <w:webHidden/>
              </w:rPr>
              <w:fldChar w:fldCharType="begin"/>
            </w:r>
            <w:r>
              <w:rPr>
                <w:noProof/>
                <w:webHidden/>
              </w:rPr>
              <w:instrText xml:space="preserve"> PAGEREF _Toc217314223 \h </w:instrText>
            </w:r>
            <w:r>
              <w:rPr>
                <w:noProof/>
                <w:webHidden/>
              </w:rPr>
            </w:r>
            <w:r>
              <w:rPr>
                <w:noProof/>
                <w:webHidden/>
              </w:rPr>
              <w:fldChar w:fldCharType="separate"/>
            </w:r>
            <w:r>
              <w:rPr>
                <w:noProof/>
                <w:webHidden/>
              </w:rPr>
              <w:t>16</w:t>
            </w:r>
            <w:r>
              <w:rPr>
                <w:noProof/>
                <w:webHidden/>
              </w:rPr>
              <w:fldChar w:fldCharType="end"/>
            </w:r>
          </w:hyperlink>
        </w:p>
        <w:p w14:paraId="6760E75E" w14:textId="35D1DFE9"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24" w:history="1">
            <w:r w:rsidRPr="004C1E24">
              <w:rPr>
                <w:rStyle w:val="Collegamentoipertestuale"/>
                <w:noProof/>
              </w:rPr>
              <w:t>5.2 Supporto psicologico</w:t>
            </w:r>
            <w:r>
              <w:rPr>
                <w:noProof/>
                <w:webHidden/>
              </w:rPr>
              <w:tab/>
            </w:r>
            <w:r>
              <w:rPr>
                <w:noProof/>
                <w:webHidden/>
              </w:rPr>
              <w:fldChar w:fldCharType="begin"/>
            </w:r>
            <w:r>
              <w:rPr>
                <w:noProof/>
                <w:webHidden/>
              </w:rPr>
              <w:instrText xml:space="preserve"> PAGEREF _Toc217314224 \h </w:instrText>
            </w:r>
            <w:r>
              <w:rPr>
                <w:noProof/>
                <w:webHidden/>
              </w:rPr>
            </w:r>
            <w:r>
              <w:rPr>
                <w:noProof/>
                <w:webHidden/>
              </w:rPr>
              <w:fldChar w:fldCharType="separate"/>
            </w:r>
            <w:r>
              <w:rPr>
                <w:noProof/>
                <w:webHidden/>
              </w:rPr>
              <w:t>16</w:t>
            </w:r>
            <w:r>
              <w:rPr>
                <w:noProof/>
                <w:webHidden/>
              </w:rPr>
              <w:fldChar w:fldCharType="end"/>
            </w:r>
          </w:hyperlink>
        </w:p>
        <w:p w14:paraId="0B98EF12" w14:textId="22E0A10E"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25" w:history="1">
            <w:r w:rsidRPr="004C1E24">
              <w:rPr>
                <w:rStyle w:val="Collegamentoipertestuale"/>
                <w:noProof/>
              </w:rPr>
              <w:t>5.3 Logopedia</w:t>
            </w:r>
            <w:r>
              <w:rPr>
                <w:noProof/>
                <w:webHidden/>
              </w:rPr>
              <w:tab/>
            </w:r>
            <w:r>
              <w:rPr>
                <w:noProof/>
                <w:webHidden/>
              </w:rPr>
              <w:fldChar w:fldCharType="begin"/>
            </w:r>
            <w:r>
              <w:rPr>
                <w:noProof/>
                <w:webHidden/>
              </w:rPr>
              <w:instrText xml:space="preserve"> PAGEREF _Toc217314225 \h </w:instrText>
            </w:r>
            <w:r>
              <w:rPr>
                <w:noProof/>
                <w:webHidden/>
              </w:rPr>
            </w:r>
            <w:r>
              <w:rPr>
                <w:noProof/>
                <w:webHidden/>
              </w:rPr>
              <w:fldChar w:fldCharType="separate"/>
            </w:r>
            <w:r>
              <w:rPr>
                <w:noProof/>
                <w:webHidden/>
              </w:rPr>
              <w:t>16</w:t>
            </w:r>
            <w:r>
              <w:rPr>
                <w:noProof/>
                <w:webHidden/>
              </w:rPr>
              <w:fldChar w:fldCharType="end"/>
            </w:r>
          </w:hyperlink>
        </w:p>
        <w:p w14:paraId="05184AED" w14:textId="7BC656CE"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26" w:history="1">
            <w:r w:rsidRPr="004C1E24">
              <w:rPr>
                <w:rStyle w:val="Collegamentoipertestuale"/>
                <w:noProof/>
              </w:rPr>
              <w:t>5.4 Idrokinesiterapia</w:t>
            </w:r>
            <w:r>
              <w:rPr>
                <w:noProof/>
                <w:webHidden/>
              </w:rPr>
              <w:tab/>
            </w:r>
            <w:r>
              <w:rPr>
                <w:noProof/>
                <w:webHidden/>
              </w:rPr>
              <w:fldChar w:fldCharType="begin"/>
            </w:r>
            <w:r>
              <w:rPr>
                <w:noProof/>
                <w:webHidden/>
              </w:rPr>
              <w:instrText xml:space="preserve"> PAGEREF _Toc217314226 \h </w:instrText>
            </w:r>
            <w:r>
              <w:rPr>
                <w:noProof/>
                <w:webHidden/>
              </w:rPr>
            </w:r>
            <w:r>
              <w:rPr>
                <w:noProof/>
                <w:webHidden/>
              </w:rPr>
              <w:fldChar w:fldCharType="separate"/>
            </w:r>
            <w:r>
              <w:rPr>
                <w:noProof/>
                <w:webHidden/>
              </w:rPr>
              <w:t>16</w:t>
            </w:r>
            <w:r>
              <w:rPr>
                <w:noProof/>
                <w:webHidden/>
              </w:rPr>
              <w:fldChar w:fldCharType="end"/>
            </w:r>
          </w:hyperlink>
        </w:p>
        <w:p w14:paraId="0FFF2138" w14:textId="44A30B1F"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27" w:history="1">
            <w:r w:rsidRPr="004C1E24">
              <w:rPr>
                <w:rStyle w:val="Collegamentoipertestuale"/>
                <w:noProof/>
              </w:rPr>
              <w:t>5.5 Riabilitazione</w:t>
            </w:r>
            <w:r>
              <w:rPr>
                <w:noProof/>
                <w:webHidden/>
              </w:rPr>
              <w:tab/>
            </w:r>
            <w:r>
              <w:rPr>
                <w:noProof/>
                <w:webHidden/>
              </w:rPr>
              <w:fldChar w:fldCharType="begin"/>
            </w:r>
            <w:r>
              <w:rPr>
                <w:noProof/>
                <w:webHidden/>
              </w:rPr>
              <w:instrText xml:space="preserve"> PAGEREF _Toc217314227 \h </w:instrText>
            </w:r>
            <w:r>
              <w:rPr>
                <w:noProof/>
                <w:webHidden/>
              </w:rPr>
            </w:r>
            <w:r>
              <w:rPr>
                <w:noProof/>
                <w:webHidden/>
              </w:rPr>
              <w:fldChar w:fldCharType="separate"/>
            </w:r>
            <w:r>
              <w:rPr>
                <w:noProof/>
                <w:webHidden/>
              </w:rPr>
              <w:t>16</w:t>
            </w:r>
            <w:r>
              <w:rPr>
                <w:noProof/>
                <w:webHidden/>
              </w:rPr>
              <w:fldChar w:fldCharType="end"/>
            </w:r>
          </w:hyperlink>
        </w:p>
        <w:p w14:paraId="49AA20E2" w14:textId="7E80159D"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28" w:history="1">
            <w:r w:rsidRPr="004C1E24">
              <w:rPr>
                <w:rStyle w:val="Collegamentoipertestuale"/>
                <w:noProof/>
              </w:rPr>
              <w:t>5.6 Percorso riabilitativo di orientamento alla guida</w:t>
            </w:r>
            <w:r>
              <w:rPr>
                <w:noProof/>
                <w:webHidden/>
              </w:rPr>
              <w:tab/>
            </w:r>
            <w:r>
              <w:rPr>
                <w:noProof/>
                <w:webHidden/>
              </w:rPr>
              <w:fldChar w:fldCharType="begin"/>
            </w:r>
            <w:r>
              <w:rPr>
                <w:noProof/>
                <w:webHidden/>
              </w:rPr>
              <w:instrText xml:space="preserve"> PAGEREF _Toc217314228 \h </w:instrText>
            </w:r>
            <w:r>
              <w:rPr>
                <w:noProof/>
                <w:webHidden/>
              </w:rPr>
            </w:r>
            <w:r>
              <w:rPr>
                <w:noProof/>
                <w:webHidden/>
              </w:rPr>
              <w:fldChar w:fldCharType="separate"/>
            </w:r>
            <w:r>
              <w:rPr>
                <w:noProof/>
                <w:webHidden/>
              </w:rPr>
              <w:t>17</w:t>
            </w:r>
            <w:r>
              <w:rPr>
                <w:noProof/>
                <w:webHidden/>
              </w:rPr>
              <w:fldChar w:fldCharType="end"/>
            </w:r>
          </w:hyperlink>
        </w:p>
        <w:p w14:paraId="1EBC5924" w14:textId="6E03DA19"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29" w:history="1">
            <w:r w:rsidRPr="004C1E24">
              <w:rPr>
                <w:rStyle w:val="Collegamentoipertestuale"/>
                <w:noProof/>
              </w:rPr>
              <w:t>5.7 Rieducazione tramite gesto sportivo</w:t>
            </w:r>
            <w:r>
              <w:rPr>
                <w:noProof/>
                <w:webHidden/>
              </w:rPr>
              <w:tab/>
            </w:r>
            <w:r>
              <w:rPr>
                <w:noProof/>
                <w:webHidden/>
              </w:rPr>
              <w:fldChar w:fldCharType="begin"/>
            </w:r>
            <w:r>
              <w:rPr>
                <w:noProof/>
                <w:webHidden/>
              </w:rPr>
              <w:instrText xml:space="preserve"> PAGEREF _Toc217314229 \h </w:instrText>
            </w:r>
            <w:r>
              <w:rPr>
                <w:noProof/>
                <w:webHidden/>
              </w:rPr>
            </w:r>
            <w:r>
              <w:rPr>
                <w:noProof/>
                <w:webHidden/>
              </w:rPr>
              <w:fldChar w:fldCharType="separate"/>
            </w:r>
            <w:r>
              <w:rPr>
                <w:noProof/>
                <w:webHidden/>
              </w:rPr>
              <w:t>17</w:t>
            </w:r>
            <w:r>
              <w:rPr>
                <w:noProof/>
                <w:webHidden/>
              </w:rPr>
              <w:fldChar w:fldCharType="end"/>
            </w:r>
          </w:hyperlink>
        </w:p>
        <w:p w14:paraId="3AB48827" w14:textId="4920CA7B"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30" w:history="1">
            <w:r w:rsidRPr="004C1E24">
              <w:rPr>
                <w:rStyle w:val="Collegamentoipertestuale"/>
                <w:noProof/>
              </w:rPr>
              <w:t>5.8 Sessualità e fertilità</w:t>
            </w:r>
            <w:r>
              <w:rPr>
                <w:noProof/>
                <w:webHidden/>
              </w:rPr>
              <w:tab/>
            </w:r>
            <w:r>
              <w:rPr>
                <w:noProof/>
                <w:webHidden/>
              </w:rPr>
              <w:fldChar w:fldCharType="begin"/>
            </w:r>
            <w:r>
              <w:rPr>
                <w:noProof/>
                <w:webHidden/>
              </w:rPr>
              <w:instrText xml:space="preserve"> PAGEREF _Toc217314230 \h </w:instrText>
            </w:r>
            <w:r>
              <w:rPr>
                <w:noProof/>
                <w:webHidden/>
              </w:rPr>
            </w:r>
            <w:r>
              <w:rPr>
                <w:noProof/>
                <w:webHidden/>
              </w:rPr>
              <w:fldChar w:fldCharType="separate"/>
            </w:r>
            <w:r>
              <w:rPr>
                <w:noProof/>
                <w:webHidden/>
              </w:rPr>
              <w:t>17</w:t>
            </w:r>
            <w:r>
              <w:rPr>
                <w:noProof/>
                <w:webHidden/>
              </w:rPr>
              <w:fldChar w:fldCharType="end"/>
            </w:r>
          </w:hyperlink>
        </w:p>
        <w:p w14:paraId="3AD82459" w14:textId="6E11DF3D"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31" w:history="1">
            <w:r w:rsidRPr="004C1E24">
              <w:rPr>
                <w:rStyle w:val="Collegamentoipertestuale"/>
                <w:noProof/>
              </w:rPr>
              <w:t>5.9 Neurofisiologia</w:t>
            </w:r>
            <w:r>
              <w:rPr>
                <w:noProof/>
                <w:webHidden/>
              </w:rPr>
              <w:tab/>
            </w:r>
            <w:r>
              <w:rPr>
                <w:noProof/>
                <w:webHidden/>
              </w:rPr>
              <w:fldChar w:fldCharType="begin"/>
            </w:r>
            <w:r>
              <w:rPr>
                <w:noProof/>
                <w:webHidden/>
              </w:rPr>
              <w:instrText xml:space="preserve"> PAGEREF _Toc217314231 \h </w:instrText>
            </w:r>
            <w:r>
              <w:rPr>
                <w:noProof/>
                <w:webHidden/>
              </w:rPr>
            </w:r>
            <w:r>
              <w:rPr>
                <w:noProof/>
                <w:webHidden/>
              </w:rPr>
              <w:fldChar w:fldCharType="separate"/>
            </w:r>
            <w:r>
              <w:rPr>
                <w:noProof/>
                <w:webHidden/>
              </w:rPr>
              <w:t>17</w:t>
            </w:r>
            <w:r>
              <w:rPr>
                <w:noProof/>
                <w:webHidden/>
              </w:rPr>
              <w:fldChar w:fldCharType="end"/>
            </w:r>
          </w:hyperlink>
        </w:p>
        <w:p w14:paraId="10F73E8E" w14:textId="3A2BCC54"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32" w:history="1">
            <w:r w:rsidRPr="004C1E24">
              <w:rPr>
                <w:rStyle w:val="Collegamentoipertestuale"/>
                <w:noProof/>
              </w:rPr>
              <w:t>5.10 Terapia</w:t>
            </w:r>
            <w:r>
              <w:rPr>
                <w:noProof/>
                <w:webHidden/>
              </w:rPr>
              <w:tab/>
            </w:r>
            <w:r>
              <w:rPr>
                <w:noProof/>
                <w:webHidden/>
              </w:rPr>
              <w:fldChar w:fldCharType="begin"/>
            </w:r>
            <w:r>
              <w:rPr>
                <w:noProof/>
                <w:webHidden/>
              </w:rPr>
              <w:instrText xml:space="preserve"> PAGEREF _Toc217314232 \h </w:instrText>
            </w:r>
            <w:r>
              <w:rPr>
                <w:noProof/>
                <w:webHidden/>
              </w:rPr>
            </w:r>
            <w:r>
              <w:rPr>
                <w:noProof/>
                <w:webHidden/>
              </w:rPr>
              <w:fldChar w:fldCharType="separate"/>
            </w:r>
            <w:r>
              <w:rPr>
                <w:noProof/>
                <w:webHidden/>
              </w:rPr>
              <w:t>17</w:t>
            </w:r>
            <w:r>
              <w:rPr>
                <w:noProof/>
                <w:webHidden/>
              </w:rPr>
              <w:fldChar w:fldCharType="end"/>
            </w:r>
          </w:hyperlink>
        </w:p>
        <w:p w14:paraId="7827875A" w14:textId="6F47F89E"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33" w:history="1">
            <w:r w:rsidRPr="004C1E24">
              <w:rPr>
                <w:rStyle w:val="Collegamentoipertestuale"/>
                <w:noProof/>
              </w:rPr>
              <w:t>5.11 Servizio ausili – Showroom</w:t>
            </w:r>
            <w:r>
              <w:rPr>
                <w:noProof/>
                <w:webHidden/>
              </w:rPr>
              <w:tab/>
            </w:r>
            <w:r>
              <w:rPr>
                <w:noProof/>
                <w:webHidden/>
              </w:rPr>
              <w:fldChar w:fldCharType="begin"/>
            </w:r>
            <w:r>
              <w:rPr>
                <w:noProof/>
                <w:webHidden/>
              </w:rPr>
              <w:instrText xml:space="preserve"> PAGEREF _Toc217314233 \h </w:instrText>
            </w:r>
            <w:r>
              <w:rPr>
                <w:noProof/>
                <w:webHidden/>
              </w:rPr>
            </w:r>
            <w:r>
              <w:rPr>
                <w:noProof/>
                <w:webHidden/>
              </w:rPr>
              <w:fldChar w:fldCharType="separate"/>
            </w:r>
            <w:r>
              <w:rPr>
                <w:noProof/>
                <w:webHidden/>
              </w:rPr>
              <w:t>18</w:t>
            </w:r>
            <w:r>
              <w:rPr>
                <w:noProof/>
                <w:webHidden/>
              </w:rPr>
              <w:fldChar w:fldCharType="end"/>
            </w:r>
          </w:hyperlink>
        </w:p>
        <w:p w14:paraId="1F8089A0" w14:textId="701AF502"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34" w:history="1">
            <w:r w:rsidRPr="004C1E24">
              <w:rPr>
                <w:rStyle w:val="Collegamentoipertestuale"/>
                <w:noProof/>
              </w:rPr>
              <w:t>5.12 Lifebridge</w:t>
            </w:r>
            <w:r>
              <w:rPr>
                <w:noProof/>
                <w:webHidden/>
              </w:rPr>
              <w:tab/>
            </w:r>
            <w:r>
              <w:rPr>
                <w:noProof/>
                <w:webHidden/>
              </w:rPr>
              <w:fldChar w:fldCharType="begin"/>
            </w:r>
            <w:r>
              <w:rPr>
                <w:noProof/>
                <w:webHidden/>
              </w:rPr>
              <w:instrText xml:space="preserve"> PAGEREF _Toc217314234 \h </w:instrText>
            </w:r>
            <w:r>
              <w:rPr>
                <w:noProof/>
                <w:webHidden/>
              </w:rPr>
            </w:r>
            <w:r>
              <w:rPr>
                <w:noProof/>
                <w:webHidden/>
              </w:rPr>
              <w:fldChar w:fldCharType="separate"/>
            </w:r>
            <w:r>
              <w:rPr>
                <w:noProof/>
                <w:webHidden/>
              </w:rPr>
              <w:t>18</w:t>
            </w:r>
            <w:r>
              <w:rPr>
                <w:noProof/>
                <w:webHidden/>
              </w:rPr>
              <w:fldChar w:fldCharType="end"/>
            </w:r>
          </w:hyperlink>
        </w:p>
        <w:p w14:paraId="212C7167" w14:textId="1AEEC81C"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35" w:history="1">
            <w:r w:rsidRPr="004C1E24">
              <w:rPr>
                <w:rStyle w:val="Collegamentoipertestuale"/>
                <w:noProof/>
              </w:rPr>
              <w:t>5.13 Educatori professionali</w:t>
            </w:r>
            <w:r>
              <w:rPr>
                <w:noProof/>
                <w:webHidden/>
              </w:rPr>
              <w:tab/>
            </w:r>
            <w:r>
              <w:rPr>
                <w:noProof/>
                <w:webHidden/>
              </w:rPr>
              <w:fldChar w:fldCharType="begin"/>
            </w:r>
            <w:r>
              <w:rPr>
                <w:noProof/>
                <w:webHidden/>
              </w:rPr>
              <w:instrText xml:space="preserve"> PAGEREF _Toc217314235 \h </w:instrText>
            </w:r>
            <w:r>
              <w:rPr>
                <w:noProof/>
                <w:webHidden/>
              </w:rPr>
            </w:r>
            <w:r>
              <w:rPr>
                <w:noProof/>
                <w:webHidden/>
              </w:rPr>
              <w:fldChar w:fldCharType="separate"/>
            </w:r>
            <w:r>
              <w:rPr>
                <w:noProof/>
                <w:webHidden/>
              </w:rPr>
              <w:t>18</w:t>
            </w:r>
            <w:r>
              <w:rPr>
                <w:noProof/>
                <w:webHidden/>
              </w:rPr>
              <w:fldChar w:fldCharType="end"/>
            </w:r>
          </w:hyperlink>
        </w:p>
        <w:p w14:paraId="410751B0" w14:textId="1CAE6558"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36" w:history="1">
            <w:r w:rsidRPr="004C1E24">
              <w:rPr>
                <w:rStyle w:val="Collegamentoipertestuale"/>
                <w:noProof/>
              </w:rPr>
              <w:t>5.14 Scuola in</w:t>
            </w:r>
            <w:r>
              <w:rPr>
                <w:noProof/>
                <w:webHidden/>
              </w:rPr>
              <w:tab/>
            </w:r>
            <w:r>
              <w:rPr>
                <w:noProof/>
                <w:webHidden/>
              </w:rPr>
              <w:fldChar w:fldCharType="begin"/>
            </w:r>
            <w:r>
              <w:rPr>
                <w:noProof/>
                <w:webHidden/>
              </w:rPr>
              <w:instrText xml:space="preserve"> PAGEREF _Toc217314236 \h </w:instrText>
            </w:r>
            <w:r>
              <w:rPr>
                <w:noProof/>
                <w:webHidden/>
              </w:rPr>
            </w:r>
            <w:r>
              <w:rPr>
                <w:noProof/>
                <w:webHidden/>
              </w:rPr>
              <w:fldChar w:fldCharType="separate"/>
            </w:r>
            <w:r>
              <w:rPr>
                <w:noProof/>
                <w:webHidden/>
              </w:rPr>
              <w:t>18</w:t>
            </w:r>
            <w:r>
              <w:rPr>
                <w:noProof/>
                <w:webHidden/>
              </w:rPr>
              <w:fldChar w:fldCharType="end"/>
            </w:r>
          </w:hyperlink>
        </w:p>
        <w:p w14:paraId="50D59B89" w14:textId="6FE5DAD8"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37" w:history="1">
            <w:r w:rsidRPr="004C1E24">
              <w:rPr>
                <w:rStyle w:val="Collegamentoipertestuale"/>
                <w:noProof/>
              </w:rPr>
              <w:t>5.15 Supporto alla pari</w:t>
            </w:r>
            <w:r>
              <w:rPr>
                <w:noProof/>
                <w:webHidden/>
              </w:rPr>
              <w:tab/>
            </w:r>
            <w:r>
              <w:rPr>
                <w:noProof/>
                <w:webHidden/>
              </w:rPr>
              <w:fldChar w:fldCharType="begin"/>
            </w:r>
            <w:r>
              <w:rPr>
                <w:noProof/>
                <w:webHidden/>
              </w:rPr>
              <w:instrText xml:space="preserve"> PAGEREF _Toc217314237 \h </w:instrText>
            </w:r>
            <w:r>
              <w:rPr>
                <w:noProof/>
                <w:webHidden/>
              </w:rPr>
            </w:r>
            <w:r>
              <w:rPr>
                <w:noProof/>
                <w:webHidden/>
              </w:rPr>
              <w:fldChar w:fldCharType="separate"/>
            </w:r>
            <w:r>
              <w:rPr>
                <w:noProof/>
                <w:webHidden/>
              </w:rPr>
              <w:t>19</w:t>
            </w:r>
            <w:r>
              <w:rPr>
                <w:noProof/>
                <w:webHidden/>
              </w:rPr>
              <w:fldChar w:fldCharType="end"/>
            </w:r>
          </w:hyperlink>
        </w:p>
        <w:p w14:paraId="2DBCC55D" w14:textId="698A0D9B" w:rsidR="00623218" w:rsidRDefault="00623218">
          <w:pPr>
            <w:pStyle w:val="Sommario1"/>
            <w:rPr>
              <w:rFonts w:asciiTheme="minorHAnsi" w:eastAsiaTheme="minorEastAsia" w:hAnsiTheme="minorHAnsi"/>
              <w:b w:val="0"/>
              <w:noProof/>
              <w:kern w:val="2"/>
              <w:sz w:val="24"/>
              <w:szCs w:val="24"/>
              <w:lang w:eastAsia="it-IT"/>
              <w14:ligatures w14:val="standardContextual"/>
            </w:rPr>
          </w:pPr>
          <w:hyperlink w:anchor="_Toc217314238" w:history="1">
            <w:r w:rsidRPr="004C1E24">
              <w:rPr>
                <w:rStyle w:val="Collegamentoipertestuale"/>
                <w:noProof/>
              </w:rPr>
              <w:t>6. Ricerca e formazione</w:t>
            </w:r>
            <w:r>
              <w:rPr>
                <w:noProof/>
                <w:webHidden/>
              </w:rPr>
              <w:tab/>
            </w:r>
            <w:r>
              <w:rPr>
                <w:noProof/>
                <w:webHidden/>
              </w:rPr>
              <w:fldChar w:fldCharType="begin"/>
            </w:r>
            <w:r>
              <w:rPr>
                <w:noProof/>
                <w:webHidden/>
              </w:rPr>
              <w:instrText xml:space="preserve"> PAGEREF _Toc217314238 \h </w:instrText>
            </w:r>
            <w:r>
              <w:rPr>
                <w:noProof/>
                <w:webHidden/>
              </w:rPr>
            </w:r>
            <w:r>
              <w:rPr>
                <w:noProof/>
                <w:webHidden/>
              </w:rPr>
              <w:fldChar w:fldCharType="separate"/>
            </w:r>
            <w:r>
              <w:rPr>
                <w:noProof/>
                <w:webHidden/>
              </w:rPr>
              <w:t>20</w:t>
            </w:r>
            <w:r>
              <w:rPr>
                <w:noProof/>
                <w:webHidden/>
              </w:rPr>
              <w:fldChar w:fldCharType="end"/>
            </w:r>
          </w:hyperlink>
        </w:p>
        <w:p w14:paraId="3DEC5E85" w14:textId="527B6A6D"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39" w:history="1">
            <w:r w:rsidRPr="004C1E24">
              <w:rPr>
                <w:rStyle w:val="Collegamentoipertestuale"/>
                <w:noProof/>
              </w:rPr>
              <w:t>6.1 Ricerca</w:t>
            </w:r>
            <w:r>
              <w:rPr>
                <w:noProof/>
                <w:webHidden/>
              </w:rPr>
              <w:tab/>
            </w:r>
            <w:r>
              <w:rPr>
                <w:noProof/>
                <w:webHidden/>
              </w:rPr>
              <w:fldChar w:fldCharType="begin"/>
            </w:r>
            <w:r>
              <w:rPr>
                <w:noProof/>
                <w:webHidden/>
              </w:rPr>
              <w:instrText xml:space="preserve"> PAGEREF _Toc217314239 \h </w:instrText>
            </w:r>
            <w:r>
              <w:rPr>
                <w:noProof/>
                <w:webHidden/>
              </w:rPr>
            </w:r>
            <w:r>
              <w:rPr>
                <w:noProof/>
                <w:webHidden/>
              </w:rPr>
              <w:fldChar w:fldCharType="separate"/>
            </w:r>
            <w:r>
              <w:rPr>
                <w:noProof/>
                <w:webHidden/>
              </w:rPr>
              <w:t>20</w:t>
            </w:r>
            <w:r>
              <w:rPr>
                <w:noProof/>
                <w:webHidden/>
              </w:rPr>
              <w:fldChar w:fldCharType="end"/>
            </w:r>
          </w:hyperlink>
        </w:p>
        <w:p w14:paraId="2FF2F713" w14:textId="42410BAF"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40" w:history="1">
            <w:r w:rsidRPr="004C1E24">
              <w:rPr>
                <w:rStyle w:val="Collegamentoipertestuale"/>
                <w:noProof/>
              </w:rPr>
              <w:t>6.2 Formazione</w:t>
            </w:r>
            <w:r>
              <w:rPr>
                <w:noProof/>
                <w:webHidden/>
              </w:rPr>
              <w:tab/>
            </w:r>
            <w:r>
              <w:rPr>
                <w:noProof/>
                <w:webHidden/>
              </w:rPr>
              <w:fldChar w:fldCharType="begin"/>
            </w:r>
            <w:r>
              <w:rPr>
                <w:noProof/>
                <w:webHidden/>
              </w:rPr>
              <w:instrText xml:space="preserve"> PAGEREF _Toc217314240 \h </w:instrText>
            </w:r>
            <w:r>
              <w:rPr>
                <w:noProof/>
                <w:webHidden/>
              </w:rPr>
            </w:r>
            <w:r>
              <w:rPr>
                <w:noProof/>
                <w:webHidden/>
              </w:rPr>
              <w:fldChar w:fldCharType="separate"/>
            </w:r>
            <w:r>
              <w:rPr>
                <w:noProof/>
                <w:webHidden/>
              </w:rPr>
              <w:t>20</w:t>
            </w:r>
            <w:r>
              <w:rPr>
                <w:noProof/>
                <w:webHidden/>
              </w:rPr>
              <w:fldChar w:fldCharType="end"/>
            </w:r>
          </w:hyperlink>
        </w:p>
        <w:p w14:paraId="16FD56D1" w14:textId="04513E2F"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41" w:history="1">
            <w:r w:rsidRPr="004C1E24">
              <w:rPr>
                <w:rStyle w:val="Collegamentoipertestuale"/>
                <w:noProof/>
              </w:rPr>
              <w:t>6.3 Montecatone Neurobridge Lab</w:t>
            </w:r>
            <w:r>
              <w:rPr>
                <w:noProof/>
                <w:webHidden/>
              </w:rPr>
              <w:tab/>
            </w:r>
            <w:r>
              <w:rPr>
                <w:noProof/>
                <w:webHidden/>
              </w:rPr>
              <w:fldChar w:fldCharType="begin"/>
            </w:r>
            <w:r>
              <w:rPr>
                <w:noProof/>
                <w:webHidden/>
              </w:rPr>
              <w:instrText xml:space="preserve"> PAGEREF _Toc217314241 \h </w:instrText>
            </w:r>
            <w:r>
              <w:rPr>
                <w:noProof/>
                <w:webHidden/>
              </w:rPr>
            </w:r>
            <w:r>
              <w:rPr>
                <w:noProof/>
                <w:webHidden/>
              </w:rPr>
              <w:fldChar w:fldCharType="separate"/>
            </w:r>
            <w:r>
              <w:rPr>
                <w:noProof/>
                <w:webHidden/>
              </w:rPr>
              <w:t>20</w:t>
            </w:r>
            <w:r>
              <w:rPr>
                <w:noProof/>
                <w:webHidden/>
              </w:rPr>
              <w:fldChar w:fldCharType="end"/>
            </w:r>
          </w:hyperlink>
        </w:p>
        <w:p w14:paraId="0FF84B46" w14:textId="000067AD" w:rsidR="00623218" w:rsidRDefault="00623218">
          <w:pPr>
            <w:pStyle w:val="Sommario1"/>
            <w:rPr>
              <w:rFonts w:asciiTheme="minorHAnsi" w:eastAsiaTheme="minorEastAsia" w:hAnsiTheme="minorHAnsi"/>
              <w:b w:val="0"/>
              <w:noProof/>
              <w:kern w:val="2"/>
              <w:sz w:val="24"/>
              <w:szCs w:val="24"/>
              <w:lang w:eastAsia="it-IT"/>
              <w14:ligatures w14:val="standardContextual"/>
            </w:rPr>
          </w:pPr>
          <w:hyperlink w:anchor="_Toc217314242" w:history="1">
            <w:r w:rsidRPr="004C1E24">
              <w:rPr>
                <w:rStyle w:val="Collegamentoipertestuale"/>
                <w:noProof/>
              </w:rPr>
              <w:t>7. Opportunità per informarsi gratuitamente (per tutte le persone ricoverate e i loro familiari)</w:t>
            </w:r>
            <w:r>
              <w:rPr>
                <w:noProof/>
                <w:webHidden/>
              </w:rPr>
              <w:tab/>
            </w:r>
            <w:r>
              <w:rPr>
                <w:noProof/>
                <w:webHidden/>
              </w:rPr>
              <w:fldChar w:fldCharType="begin"/>
            </w:r>
            <w:r>
              <w:rPr>
                <w:noProof/>
                <w:webHidden/>
              </w:rPr>
              <w:instrText xml:space="preserve"> PAGEREF _Toc217314242 \h </w:instrText>
            </w:r>
            <w:r>
              <w:rPr>
                <w:noProof/>
                <w:webHidden/>
              </w:rPr>
            </w:r>
            <w:r>
              <w:rPr>
                <w:noProof/>
                <w:webHidden/>
              </w:rPr>
              <w:fldChar w:fldCharType="separate"/>
            </w:r>
            <w:r>
              <w:rPr>
                <w:noProof/>
                <w:webHidden/>
              </w:rPr>
              <w:t>21</w:t>
            </w:r>
            <w:r>
              <w:rPr>
                <w:noProof/>
                <w:webHidden/>
              </w:rPr>
              <w:fldChar w:fldCharType="end"/>
            </w:r>
          </w:hyperlink>
        </w:p>
        <w:p w14:paraId="436C6A83" w14:textId="5720D923"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43" w:history="1">
            <w:r w:rsidRPr="004C1E24">
              <w:rPr>
                <w:rStyle w:val="Collegamentoipertestuale"/>
                <w:noProof/>
              </w:rPr>
              <w:t>7.1 Sportello informativo sullo sport paralimpico</w:t>
            </w:r>
            <w:r>
              <w:rPr>
                <w:noProof/>
                <w:webHidden/>
              </w:rPr>
              <w:tab/>
            </w:r>
            <w:r>
              <w:rPr>
                <w:noProof/>
                <w:webHidden/>
              </w:rPr>
              <w:fldChar w:fldCharType="begin"/>
            </w:r>
            <w:r>
              <w:rPr>
                <w:noProof/>
                <w:webHidden/>
              </w:rPr>
              <w:instrText xml:space="preserve"> PAGEREF _Toc217314243 \h </w:instrText>
            </w:r>
            <w:r>
              <w:rPr>
                <w:noProof/>
                <w:webHidden/>
              </w:rPr>
            </w:r>
            <w:r>
              <w:rPr>
                <w:noProof/>
                <w:webHidden/>
              </w:rPr>
              <w:fldChar w:fldCharType="separate"/>
            </w:r>
            <w:r>
              <w:rPr>
                <w:noProof/>
                <w:webHidden/>
              </w:rPr>
              <w:t>21</w:t>
            </w:r>
            <w:r>
              <w:rPr>
                <w:noProof/>
                <w:webHidden/>
              </w:rPr>
              <w:fldChar w:fldCharType="end"/>
            </w:r>
          </w:hyperlink>
        </w:p>
        <w:p w14:paraId="313EF244" w14:textId="33634E4E"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44" w:history="1">
            <w:r w:rsidRPr="004C1E24">
              <w:rPr>
                <w:rStyle w:val="Collegamentoipertestuale"/>
                <w:noProof/>
              </w:rPr>
              <w:t>7.2 Sportello Infopoint per informazioni di carattere legale/patronato</w:t>
            </w:r>
            <w:r>
              <w:rPr>
                <w:noProof/>
                <w:webHidden/>
              </w:rPr>
              <w:tab/>
            </w:r>
            <w:r>
              <w:rPr>
                <w:noProof/>
                <w:webHidden/>
              </w:rPr>
              <w:fldChar w:fldCharType="begin"/>
            </w:r>
            <w:r>
              <w:rPr>
                <w:noProof/>
                <w:webHidden/>
              </w:rPr>
              <w:instrText xml:space="preserve"> PAGEREF _Toc217314244 \h </w:instrText>
            </w:r>
            <w:r>
              <w:rPr>
                <w:noProof/>
                <w:webHidden/>
              </w:rPr>
            </w:r>
            <w:r>
              <w:rPr>
                <w:noProof/>
                <w:webHidden/>
              </w:rPr>
              <w:fldChar w:fldCharType="separate"/>
            </w:r>
            <w:r>
              <w:rPr>
                <w:noProof/>
                <w:webHidden/>
              </w:rPr>
              <w:t>21</w:t>
            </w:r>
            <w:r>
              <w:rPr>
                <w:noProof/>
                <w:webHidden/>
              </w:rPr>
              <w:fldChar w:fldCharType="end"/>
            </w:r>
          </w:hyperlink>
        </w:p>
        <w:p w14:paraId="56E0E9E7" w14:textId="73BFE7BD"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45" w:history="1">
            <w:r w:rsidRPr="004C1E24">
              <w:rPr>
                <w:rStyle w:val="Collegamentoipertestuale"/>
                <w:noProof/>
              </w:rPr>
              <w:t>7.3 Opuscoli informativi</w:t>
            </w:r>
            <w:r>
              <w:rPr>
                <w:noProof/>
                <w:webHidden/>
              </w:rPr>
              <w:tab/>
            </w:r>
            <w:r>
              <w:rPr>
                <w:noProof/>
                <w:webHidden/>
              </w:rPr>
              <w:fldChar w:fldCharType="begin"/>
            </w:r>
            <w:r>
              <w:rPr>
                <w:noProof/>
                <w:webHidden/>
              </w:rPr>
              <w:instrText xml:space="preserve"> PAGEREF _Toc217314245 \h </w:instrText>
            </w:r>
            <w:r>
              <w:rPr>
                <w:noProof/>
                <w:webHidden/>
              </w:rPr>
            </w:r>
            <w:r>
              <w:rPr>
                <w:noProof/>
                <w:webHidden/>
              </w:rPr>
              <w:fldChar w:fldCharType="separate"/>
            </w:r>
            <w:r>
              <w:rPr>
                <w:noProof/>
                <w:webHidden/>
              </w:rPr>
              <w:t>21</w:t>
            </w:r>
            <w:r>
              <w:rPr>
                <w:noProof/>
                <w:webHidden/>
              </w:rPr>
              <w:fldChar w:fldCharType="end"/>
            </w:r>
          </w:hyperlink>
        </w:p>
        <w:p w14:paraId="0D7A1C89" w14:textId="043AD189"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46" w:history="1">
            <w:r w:rsidRPr="004C1E24">
              <w:rPr>
                <w:rStyle w:val="Collegamentoipertestuale"/>
                <w:noProof/>
              </w:rPr>
              <w:t>7.4 Elenchi utili</w:t>
            </w:r>
            <w:r>
              <w:rPr>
                <w:noProof/>
                <w:webHidden/>
              </w:rPr>
              <w:tab/>
            </w:r>
            <w:r>
              <w:rPr>
                <w:noProof/>
                <w:webHidden/>
              </w:rPr>
              <w:fldChar w:fldCharType="begin"/>
            </w:r>
            <w:r>
              <w:rPr>
                <w:noProof/>
                <w:webHidden/>
              </w:rPr>
              <w:instrText xml:space="preserve"> PAGEREF _Toc217314246 \h </w:instrText>
            </w:r>
            <w:r>
              <w:rPr>
                <w:noProof/>
                <w:webHidden/>
              </w:rPr>
            </w:r>
            <w:r>
              <w:rPr>
                <w:noProof/>
                <w:webHidden/>
              </w:rPr>
              <w:fldChar w:fldCharType="separate"/>
            </w:r>
            <w:r>
              <w:rPr>
                <w:noProof/>
                <w:webHidden/>
              </w:rPr>
              <w:t>21</w:t>
            </w:r>
            <w:r>
              <w:rPr>
                <w:noProof/>
                <w:webHidden/>
              </w:rPr>
              <w:fldChar w:fldCharType="end"/>
            </w:r>
          </w:hyperlink>
        </w:p>
        <w:p w14:paraId="20A5708A" w14:textId="120CAE92"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47" w:history="1">
            <w:r w:rsidRPr="004C1E24">
              <w:rPr>
                <w:rStyle w:val="Collegamentoipertestuale"/>
                <w:noProof/>
              </w:rPr>
              <w:t>7.5 Newsletter</w:t>
            </w:r>
            <w:r>
              <w:rPr>
                <w:noProof/>
                <w:webHidden/>
              </w:rPr>
              <w:tab/>
            </w:r>
            <w:r>
              <w:rPr>
                <w:noProof/>
                <w:webHidden/>
              </w:rPr>
              <w:fldChar w:fldCharType="begin"/>
            </w:r>
            <w:r>
              <w:rPr>
                <w:noProof/>
                <w:webHidden/>
              </w:rPr>
              <w:instrText xml:space="preserve"> PAGEREF _Toc217314247 \h </w:instrText>
            </w:r>
            <w:r>
              <w:rPr>
                <w:noProof/>
                <w:webHidden/>
              </w:rPr>
            </w:r>
            <w:r>
              <w:rPr>
                <w:noProof/>
                <w:webHidden/>
              </w:rPr>
              <w:fldChar w:fldCharType="separate"/>
            </w:r>
            <w:r>
              <w:rPr>
                <w:noProof/>
                <w:webHidden/>
              </w:rPr>
              <w:t>21</w:t>
            </w:r>
            <w:r>
              <w:rPr>
                <w:noProof/>
                <w:webHidden/>
              </w:rPr>
              <w:fldChar w:fldCharType="end"/>
            </w:r>
          </w:hyperlink>
        </w:p>
        <w:p w14:paraId="05DB1D87" w14:textId="74E7868B"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48" w:history="1">
            <w:r w:rsidRPr="004C1E24">
              <w:rPr>
                <w:rStyle w:val="Collegamentoipertestuale"/>
                <w:noProof/>
              </w:rPr>
              <w:t>7.6 Pagine informative su Internet</w:t>
            </w:r>
            <w:r>
              <w:rPr>
                <w:noProof/>
                <w:webHidden/>
              </w:rPr>
              <w:tab/>
            </w:r>
            <w:r>
              <w:rPr>
                <w:noProof/>
                <w:webHidden/>
              </w:rPr>
              <w:fldChar w:fldCharType="begin"/>
            </w:r>
            <w:r>
              <w:rPr>
                <w:noProof/>
                <w:webHidden/>
              </w:rPr>
              <w:instrText xml:space="preserve"> PAGEREF _Toc217314248 \h </w:instrText>
            </w:r>
            <w:r>
              <w:rPr>
                <w:noProof/>
                <w:webHidden/>
              </w:rPr>
            </w:r>
            <w:r>
              <w:rPr>
                <w:noProof/>
                <w:webHidden/>
              </w:rPr>
              <w:fldChar w:fldCharType="separate"/>
            </w:r>
            <w:r>
              <w:rPr>
                <w:noProof/>
                <w:webHidden/>
              </w:rPr>
              <w:t>22</w:t>
            </w:r>
            <w:r>
              <w:rPr>
                <w:noProof/>
                <w:webHidden/>
              </w:rPr>
              <w:fldChar w:fldCharType="end"/>
            </w:r>
          </w:hyperlink>
        </w:p>
        <w:p w14:paraId="42086AC8" w14:textId="2AA0613B"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49" w:history="1">
            <w:r w:rsidRPr="004C1E24">
              <w:rPr>
                <w:rStyle w:val="Collegamentoipertestuale"/>
                <w:noProof/>
              </w:rPr>
              <w:t>7.7 Incontri informativi</w:t>
            </w:r>
            <w:r>
              <w:rPr>
                <w:noProof/>
                <w:webHidden/>
              </w:rPr>
              <w:tab/>
            </w:r>
            <w:r>
              <w:rPr>
                <w:noProof/>
                <w:webHidden/>
              </w:rPr>
              <w:fldChar w:fldCharType="begin"/>
            </w:r>
            <w:r>
              <w:rPr>
                <w:noProof/>
                <w:webHidden/>
              </w:rPr>
              <w:instrText xml:space="preserve"> PAGEREF _Toc217314249 \h </w:instrText>
            </w:r>
            <w:r>
              <w:rPr>
                <w:noProof/>
                <w:webHidden/>
              </w:rPr>
            </w:r>
            <w:r>
              <w:rPr>
                <w:noProof/>
                <w:webHidden/>
              </w:rPr>
              <w:fldChar w:fldCharType="separate"/>
            </w:r>
            <w:r>
              <w:rPr>
                <w:noProof/>
                <w:webHidden/>
              </w:rPr>
              <w:t>22</w:t>
            </w:r>
            <w:r>
              <w:rPr>
                <w:noProof/>
                <w:webHidden/>
              </w:rPr>
              <w:fldChar w:fldCharType="end"/>
            </w:r>
          </w:hyperlink>
        </w:p>
        <w:p w14:paraId="57F550F9" w14:textId="66E4DAD4" w:rsidR="00623218" w:rsidRDefault="00623218">
          <w:pPr>
            <w:pStyle w:val="Sommario1"/>
            <w:rPr>
              <w:rFonts w:asciiTheme="minorHAnsi" w:eastAsiaTheme="minorEastAsia" w:hAnsiTheme="minorHAnsi"/>
              <w:b w:val="0"/>
              <w:noProof/>
              <w:kern w:val="2"/>
              <w:sz w:val="24"/>
              <w:szCs w:val="24"/>
              <w:lang w:eastAsia="it-IT"/>
              <w14:ligatures w14:val="standardContextual"/>
            </w:rPr>
          </w:pPr>
          <w:hyperlink w:anchor="_Toc217314250" w:history="1">
            <w:r w:rsidRPr="004C1E24">
              <w:rPr>
                <w:rStyle w:val="Collegamentoipertestuale"/>
                <w:noProof/>
              </w:rPr>
              <w:t>TERZA PARTE: MECCANISMI DI TUTELA E VERIFICA</w:t>
            </w:r>
            <w:r>
              <w:rPr>
                <w:noProof/>
                <w:webHidden/>
              </w:rPr>
              <w:tab/>
            </w:r>
            <w:r>
              <w:rPr>
                <w:noProof/>
                <w:webHidden/>
              </w:rPr>
              <w:fldChar w:fldCharType="begin"/>
            </w:r>
            <w:r>
              <w:rPr>
                <w:noProof/>
                <w:webHidden/>
              </w:rPr>
              <w:instrText xml:space="preserve"> PAGEREF _Toc217314250 \h </w:instrText>
            </w:r>
            <w:r>
              <w:rPr>
                <w:noProof/>
                <w:webHidden/>
              </w:rPr>
            </w:r>
            <w:r>
              <w:rPr>
                <w:noProof/>
                <w:webHidden/>
              </w:rPr>
              <w:fldChar w:fldCharType="separate"/>
            </w:r>
            <w:r>
              <w:rPr>
                <w:noProof/>
                <w:webHidden/>
              </w:rPr>
              <w:t>23</w:t>
            </w:r>
            <w:r>
              <w:rPr>
                <w:noProof/>
                <w:webHidden/>
              </w:rPr>
              <w:fldChar w:fldCharType="end"/>
            </w:r>
          </w:hyperlink>
        </w:p>
        <w:p w14:paraId="793043E2" w14:textId="7EABF0E6" w:rsidR="00623218" w:rsidRDefault="00623218">
          <w:pPr>
            <w:pStyle w:val="Sommario1"/>
            <w:rPr>
              <w:rFonts w:asciiTheme="minorHAnsi" w:eastAsiaTheme="minorEastAsia" w:hAnsiTheme="minorHAnsi"/>
              <w:b w:val="0"/>
              <w:noProof/>
              <w:kern w:val="2"/>
              <w:sz w:val="24"/>
              <w:szCs w:val="24"/>
              <w:lang w:eastAsia="it-IT"/>
              <w14:ligatures w14:val="standardContextual"/>
            </w:rPr>
          </w:pPr>
          <w:hyperlink w:anchor="_Toc217314251" w:history="1">
            <w:r w:rsidRPr="004C1E24">
              <w:rPr>
                <w:rStyle w:val="Collegamentoipertestuale"/>
                <w:noProof/>
              </w:rPr>
              <w:t>8. Feedback e Reclami</w:t>
            </w:r>
            <w:r>
              <w:rPr>
                <w:noProof/>
                <w:webHidden/>
              </w:rPr>
              <w:tab/>
            </w:r>
            <w:r>
              <w:rPr>
                <w:noProof/>
                <w:webHidden/>
              </w:rPr>
              <w:fldChar w:fldCharType="begin"/>
            </w:r>
            <w:r>
              <w:rPr>
                <w:noProof/>
                <w:webHidden/>
              </w:rPr>
              <w:instrText xml:space="preserve"> PAGEREF _Toc217314251 \h </w:instrText>
            </w:r>
            <w:r>
              <w:rPr>
                <w:noProof/>
                <w:webHidden/>
              </w:rPr>
            </w:r>
            <w:r>
              <w:rPr>
                <w:noProof/>
                <w:webHidden/>
              </w:rPr>
              <w:fldChar w:fldCharType="separate"/>
            </w:r>
            <w:r>
              <w:rPr>
                <w:noProof/>
                <w:webHidden/>
              </w:rPr>
              <w:t>23</w:t>
            </w:r>
            <w:r>
              <w:rPr>
                <w:noProof/>
                <w:webHidden/>
              </w:rPr>
              <w:fldChar w:fldCharType="end"/>
            </w:r>
          </w:hyperlink>
        </w:p>
        <w:p w14:paraId="4BA936BA" w14:textId="7C920B99"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52" w:history="1">
            <w:r w:rsidRPr="004C1E24">
              <w:rPr>
                <w:rStyle w:val="Collegamentoipertestuale"/>
                <w:noProof/>
              </w:rPr>
              <w:t>8.1 Comitato Consultivo Misto</w:t>
            </w:r>
            <w:r>
              <w:rPr>
                <w:noProof/>
                <w:webHidden/>
              </w:rPr>
              <w:tab/>
            </w:r>
            <w:r>
              <w:rPr>
                <w:noProof/>
                <w:webHidden/>
              </w:rPr>
              <w:fldChar w:fldCharType="begin"/>
            </w:r>
            <w:r>
              <w:rPr>
                <w:noProof/>
                <w:webHidden/>
              </w:rPr>
              <w:instrText xml:space="preserve"> PAGEREF _Toc217314252 \h </w:instrText>
            </w:r>
            <w:r>
              <w:rPr>
                <w:noProof/>
                <w:webHidden/>
              </w:rPr>
            </w:r>
            <w:r>
              <w:rPr>
                <w:noProof/>
                <w:webHidden/>
              </w:rPr>
              <w:fldChar w:fldCharType="separate"/>
            </w:r>
            <w:r>
              <w:rPr>
                <w:noProof/>
                <w:webHidden/>
              </w:rPr>
              <w:t>23</w:t>
            </w:r>
            <w:r>
              <w:rPr>
                <w:noProof/>
                <w:webHidden/>
              </w:rPr>
              <w:fldChar w:fldCharType="end"/>
            </w:r>
          </w:hyperlink>
        </w:p>
        <w:p w14:paraId="35A560B4" w14:textId="231E421C"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53" w:history="1">
            <w:r w:rsidRPr="004C1E24">
              <w:rPr>
                <w:rStyle w:val="Collegamentoipertestuale"/>
                <w:noProof/>
              </w:rPr>
              <w:t>8.2 Ufficio Relazioni con il Pubblico (URP)</w:t>
            </w:r>
            <w:r>
              <w:rPr>
                <w:noProof/>
                <w:webHidden/>
              </w:rPr>
              <w:tab/>
            </w:r>
            <w:r>
              <w:rPr>
                <w:noProof/>
                <w:webHidden/>
              </w:rPr>
              <w:fldChar w:fldCharType="begin"/>
            </w:r>
            <w:r>
              <w:rPr>
                <w:noProof/>
                <w:webHidden/>
              </w:rPr>
              <w:instrText xml:space="preserve"> PAGEREF _Toc217314253 \h </w:instrText>
            </w:r>
            <w:r>
              <w:rPr>
                <w:noProof/>
                <w:webHidden/>
              </w:rPr>
            </w:r>
            <w:r>
              <w:rPr>
                <w:noProof/>
                <w:webHidden/>
              </w:rPr>
              <w:fldChar w:fldCharType="separate"/>
            </w:r>
            <w:r>
              <w:rPr>
                <w:noProof/>
                <w:webHidden/>
              </w:rPr>
              <w:t>23</w:t>
            </w:r>
            <w:r>
              <w:rPr>
                <w:noProof/>
                <w:webHidden/>
              </w:rPr>
              <w:fldChar w:fldCharType="end"/>
            </w:r>
          </w:hyperlink>
        </w:p>
        <w:p w14:paraId="247B98C8" w14:textId="1C43B824" w:rsidR="00623218" w:rsidRDefault="00623218">
          <w:pPr>
            <w:pStyle w:val="Sommario2"/>
            <w:rPr>
              <w:rFonts w:asciiTheme="minorHAnsi" w:eastAsiaTheme="minorEastAsia" w:hAnsiTheme="minorHAnsi"/>
              <w:noProof/>
              <w:kern w:val="2"/>
              <w:sz w:val="24"/>
              <w:szCs w:val="24"/>
              <w:lang w:eastAsia="it-IT"/>
              <w14:ligatures w14:val="standardContextual"/>
            </w:rPr>
          </w:pPr>
          <w:hyperlink w:anchor="_Toc217314254" w:history="1">
            <w:r w:rsidRPr="004C1E24">
              <w:rPr>
                <w:rStyle w:val="Collegamentoipertestuale"/>
                <w:noProof/>
              </w:rPr>
              <w:t>8.3 Segnalazione di possibili illeciti</w:t>
            </w:r>
            <w:r>
              <w:rPr>
                <w:noProof/>
                <w:webHidden/>
              </w:rPr>
              <w:tab/>
            </w:r>
            <w:r>
              <w:rPr>
                <w:noProof/>
                <w:webHidden/>
              </w:rPr>
              <w:fldChar w:fldCharType="begin"/>
            </w:r>
            <w:r>
              <w:rPr>
                <w:noProof/>
                <w:webHidden/>
              </w:rPr>
              <w:instrText xml:space="preserve"> PAGEREF _Toc217314254 \h </w:instrText>
            </w:r>
            <w:r>
              <w:rPr>
                <w:noProof/>
                <w:webHidden/>
              </w:rPr>
            </w:r>
            <w:r>
              <w:rPr>
                <w:noProof/>
                <w:webHidden/>
              </w:rPr>
              <w:fldChar w:fldCharType="separate"/>
            </w:r>
            <w:r>
              <w:rPr>
                <w:noProof/>
                <w:webHidden/>
              </w:rPr>
              <w:t>23</w:t>
            </w:r>
            <w:r>
              <w:rPr>
                <w:noProof/>
                <w:webHidden/>
              </w:rPr>
              <w:fldChar w:fldCharType="end"/>
            </w:r>
          </w:hyperlink>
        </w:p>
        <w:p w14:paraId="34A0FDC2" w14:textId="18792710" w:rsidR="00623218" w:rsidRDefault="00623218">
          <w:pPr>
            <w:pStyle w:val="Sommario1"/>
            <w:rPr>
              <w:rFonts w:asciiTheme="minorHAnsi" w:eastAsiaTheme="minorEastAsia" w:hAnsiTheme="minorHAnsi"/>
              <w:b w:val="0"/>
              <w:noProof/>
              <w:kern w:val="2"/>
              <w:sz w:val="24"/>
              <w:szCs w:val="24"/>
              <w:lang w:eastAsia="it-IT"/>
              <w14:ligatures w14:val="standardContextual"/>
            </w:rPr>
          </w:pPr>
          <w:hyperlink w:anchor="_Toc217314255" w:history="1">
            <w:r w:rsidRPr="004C1E24">
              <w:rPr>
                <w:rStyle w:val="Collegamentoipertestuale"/>
                <w:noProof/>
              </w:rPr>
              <w:t>QUARTA PARTE: STANDARD DI QUALITA’, IMPEGNI E PROGRAMMI</w:t>
            </w:r>
            <w:r>
              <w:rPr>
                <w:noProof/>
                <w:webHidden/>
              </w:rPr>
              <w:tab/>
            </w:r>
            <w:r>
              <w:rPr>
                <w:noProof/>
                <w:webHidden/>
              </w:rPr>
              <w:fldChar w:fldCharType="begin"/>
            </w:r>
            <w:r>
              <w:rPr>
                <w:noProof/>
                <w:webHidden/>
              </w:rPr>
              <w:instrText xml:space="preserve"> PAGEREF _Toc217314255 \h </w:instrText>
            </w:r>
            <w:r>
              <w:rPr>
                <w:noProof/>
                <w:webHidden/>
              </w:rPr>
            </w:r>
            <w:r>
              <w:rPr>
                <w:noProof/>
                <w:webHidden/>
              </w:rPr>
              <w:fldChar w:fldCharType="separate"/>
            </w:r>
            <w:r>
              <w:rPr>
                <w:noProof/>
                <w:webHidden/>
              </w:rPr>
              <w:t>24</w:t>
            </w:r>
            <w:r>
              <w:rPr>
                <w:noProof/>
                <w:webHidden/>
              </w:rPr>
              <w:fldChar w:fldCharType="end"/>
            </w:r>
          </w:hyperlink>
        </w:p>
        <w:p w14:paraId="1F33D1CC" w14:textId="702611B0" w:rsidR="00623218" w:rsidRDefault="00623218">
          <w:pPr>
            <w:pStyle w:val="Sommario1"/>
            <w:rPr>
              <w:rFonts w:asciiTheme="minorHAnsi" w:eastAsiaTheme="minorEastAsia" w:hAnsiTheme="minorHAnsi"/>
              <w:b w:val="0"/>
              <w:noProof/>
              <w:kern w:val="2"/>
              <w:sz w:val="24"/>
              <w:szCs w:val="24"/>
              <w:lang w:eastAsia="it-IT"/>
              <w14:ligatures w14:val="standardContextual"/>
            </w:rPr>
          </w:pPr>
          <w:hyperlink w:anchor="_Toc217314256" w:history="1">
            <w:r w:rsidRPr="004C1E24">
              <w:rPr>
                <w:rStyle w:val="Collegamentoipertestuale"/>
                <w:noProof/>
              </w:rPr>
              <w:t>9. I diritti degli utenti</w:t>
            </w:r>
            <w:r>
              <w:rPr>
                <w:noProof/>
                <w:webHidden/>
              </w:rPr>
              <w:tab/>
            </w:r>
            <w:r>
              <w:rPr>
                <w:noProof/>
                <w:webHidden/>
              </w:rPr>
              <w:fldChar w:fldCharType="begin"/>
            </w:r>
            <w:r>
              <w:rPr>
                <w:noProof/>
                <w:webHidden/>
              </w:rPr>
              <w:instrText xml:space="preserve"> PAGEREF _Toc217314256 \h </w:instrText>
            </w:r>
            <w:r>
              <w:rPr>
                <w:noProof/>
                <w:webHidden/>
              </w:rPr>
            </w:r>
            <w:r>
              <w:rPr>
                <w:noProof/>
                <w:webHidden/>
              </w:rPr>
              <w:fldChar w:fldCharType="separate"/>
            </w:r>
            <w:r>
              <w:rPr>
                <w:noProof/>
                <w:webHidden/>
              </w:rPr>
              <w:t>24</w:t>
            </w:r>
            <w:r>
              <w:rPr>
                <w:noProof/>
                <w:webHidden/>
              </w:rPr>
              <w:fldChar w:fldCharType="end"/>
            </w:r>
          </w:hyperlink>
        </w:p>
        <w:p w14:paraId="1BBCA2E6" w14:textId="22043C2E" w:rsidR="00596888" w:rsidRDefault="00676FAB" w:rsidP="00596888">
          <w:pPr>
            <w:rPr>
              <w:b/>
              <w:bCs/>
            </w:rPr>
          </w:pPr>
          <w:r>
            <w:rPr>
              <w:b/>
              <w:bCs/>
            </w:rPr>
            <w:fldChar w:fldCharType="end"/>
          </w:r>
        </w:p>
      </w:sdtContent>
    </w:sdt>
    <w:p w14:paraId="3DD4C438" w14:textId="77777777" w:rsidR="00DC040B" w:rsidRDefault="00DC040B">
      <w:pPr>
        <w:rPr>
          <w:rFonts w:asciiTheme="majorHAnsi" w:eastAsiaTheme="majorEastAsia" w:hAnsiTheme="majorHAnsi" w:cstheme="majorBidi"/>
          <w:color w:val="2E74B5" w:themeColor="accent1" w:themeShade="BF"/>
          <w:sz w:val="32"/>
          <w:szCs w:val="32"/>
        </w:rPr>
      </w:pPr>
      <w:r>
        <w:br w:type="page"/>
      </w:r>
    </w:p>
    <w:p w14:paraId="52B99477" w14:textId="280E0B50" w:rsidR="00384811" w:rsidRPr="00322705" w:rsidRDefault="00596888" w:rsidP="00322705">
      <w:pPr>
        <w:pStyle w:val="Titolo1"/>
      </w:pPr>
      <w:bookmarkStart w:id="0" w:name="_Toc217314192"/>
      <w:r w:rsidRPr="00322705">
        <w:lastRenderedPageBreak/>
        <w:t>C</w:t>
      </w:r>
      <w:r w:rsidR="00384811" w:rsidRPr="00322705">
        <w:t>he cos'è la carta dei servizi</w:t>
      </w:r>
      <w:bookmarkEnd w:id="0"/>
    </w:p>
    <w:p w14:paraId="6959243C" w14:textId="26308996" w:rsidR="00384811" w:rsidRPr="006B2ABA" w:rsidRDefault="00384811" w:rsidP="0090623F">
      <w:pPr>
        <w:spacing w:line="276" w:lineRule="auto"/>
      </w:pPr>
      <w:r w:rsidRPr="006B2ABA">
        <w:t xml:space="preserve">La Carta dei Servizi è il patto sulla qualità dei servizi sanitari che l'Istituto stringe con i suoi </w:t>
      </w:r>
      <w:r w:rsidR="00575912" w:rsidRPr="006B2ABA">
        <w:t>utent</w:t>
      </w:r>
      <w:r w:rsidRPr="006B2ABA">
        <w:t>i.</w:t>
      </w:r>
      <w:r w:rsidR="00575912" w:rsidRPr="006B2ABA">
        <w:t xml:space="preserve"> </w:t>
      </w:r>
      <w:r w:rsidRPr="006B2ABA">
        <w:t>Vi sono esplicitate le caratteristiche standard delle prestazioni e dei servizi offerti, le principali informazioni sull'Azienda, sull'accesso e sulle procedure per assicurare la tutela e la partecipazione.</w:t>
      </w:r>
    </w:p>
    <w:p w14:paraId="455D6060" w14:textId="77777777" w:rsidR="00384811" w:rsidRPr="006B2ABA" w:rsidRDefault="00384811" w:rsidP="0090623F">
      <w:pPr>
        <w:spacing w:line="276" w:lineRule="auto"/>
      </w:pPr>
      <w:r w:rsidRPr="006B2ABA">
        <w:t xml:space="preserve">Questo documento è la Carta generale dei Servizi dell’Istituto di Montecatone. </w:t>
      </w:r>
    </w:p>
    <w:p w14:paraId="3481849B" w14:textId="394F80DB" w:rsidR="00384811" w:rsidRPr="006B2ABA" w:rsidRDefault="0092193E" w:rsidP="0090623F">
      <w:pPr>
        <w:spacing w:line="276" w:lineRule="auto"/>
      </w:pPr>
      <w:r w:rsidRPr="006B2ABA">
        <w:t>Per o</w:t>
      </w:r>
      <w:r w:rsidR="00384811" w:rsidRPr="006B2ABA">
        <w:t>gni Unità Operativa</w:t>
      </w:r>
      <w:r w:rsidRPr="006B2ABA">
        <w:t xml:space="preserve"> o Servizio,</w:t>
      </w:r>
      <w:r w:rsidR="00384811" w:rsidRPr="006B2ABA">
        <w:t xml:space="preserve"> </w:t>
      </w:r>
      <w:r w:rsidRPr="006B2ABA">
        <w:t xml:space="preserve">il presente documento rimanda alla pagina ad hoc del sito </w:t>
      </w:r>
      <w:hyperlink r:id="rId8" w:history="1">
        <w:r w:rsidRPr="006B2ABA">
          <w:t>www.montecatone.com</w:t>
        </w:r>
      </w:hyperlink>
      <w:r w:rsidRPr="006B2ABA">
        <w:t>, in modo che sia raggiungibile</w:t>
      </w:r>
      <w:r w:rsidR="00384811" w:rsidRPr="006B2ABA">
        <w:t xml:space="preserve"> un'informazione più dettagliata e prontamente aggiorna</w:t>
      </w:r>
      <w:r w:rsidRPr="006B2ABA">
        <w:t>ta</w:t>
      </w:r>
      <w:r w:rsidR="00384811" w:rsidRPr="006B2ABA">
        <w:t>.</w:t>
      </w:r>
    </w:p>
    <w:p w14:paraId="3231DA66" w14:textId="4DA708F4" w:rsidR="00384811" w:rsidRPr="006B2ABA" w:rsidRDefault="00384811" w:rsidP="0090623F">
      <w:pPr>
        <w:spacing w:line="276" w:lineRule="auto"/>
      </w:pPr>
      <w:r w:rsidRPr="006B2ABA">
        <w:t>La Carta dei Servizi è stata elaborata dagli operatori dell'Istituto e dai membri del Comitato Consultivo Misto degli utenti (CCM) e viene aggiornata periodicamente on line.</w:t>
      </w:r>
    </w:p>
    <w:p w14:paraId="3B8D5A53" w14:textId="77777777" w:rsidR="0090623F" w:rsidRDefault="00384811" w:rsidP="0090623F">
      <w:pPr>
        <w:spacing w:line="276" w:lineRule="auto"/>
      </w:pPr>
      <w:r w:rsidRPr="006B2ABA">
        <w:t>È disponibile all'Ufficio Relazioni con il Pubblico (URP), i punti informativi aziendali, le associazioni di volontariato e tutela dei diritti degli utenti, le istituzioni locali e regionali, gli URP di altri enti operanti sul territorio.</w:t>
      </w:r>
    </w:p>
    <w:p w14:paraId="15A20A6A" w14:textId="38CEFDDE" w:rsidR="00384811" w:rsidRPr="006B2ABA" w:rsidRDefault="00384811" w:rsidP="0090623F">
      <w:pPr>
        <w:spacing w:line="276" w:lineRule="auto"/>
      </w:pPr>
      <w:r w:rsidRPr="006B2ABA">
        <w:t>Presso le Unità Operative ed i servizi dell'Azienda sono disponibili le singole carte di unità operativa.</w:t>
      </w:r>
    </w:p>
    <w:p w14:paraId="0D1C8715" w14:textId="343BBD72" w:rsidR="00575912" w:rsidRDefault="00384811" w:rsidP="0090623F">
      <w:pPr>
        <w:spacing w:line="276" w:lineRule="auto"/>
        <w:rPr>
          <w:rStyle w:val="Enfasigrassetto"/>
          <w:rFonts w:ascii="Titillium Web" w:hAnsi="Titillium Web"/>
          <w:color w:val="333333"/>
          <w:sz w:val="27"/>
          <w:szCs w:val="27"/>
          <w:shd w:val="clear" w:color="auto" w:fill="FFFFFF"/>
        </w:rPr>
      </w:pPr>
      <w:r w:rsidRPr="006B2ABA">
        <w:t>Tutta la documentazione è periodicamente aggiornata e consultabile sul sito internet</w:t>
      </w:r>
      <w:r w:rsidR="00575912">
        <w:rPr>
          <w:rFonts w:ascii="Titillium Web" w:hAnsi="Titillium Web"/>
          <w:color w:val="333333"/>
          <w:sz w:val="27"/>
          <w:szCs w:val="27"/>
        </w:rPr>
        <w:t xml:space="preserve"> </w:t>
      </w:r>
    </w:p>
    <w:p w14:paraId="3D83871D" w14:textId="77777777" w:rsidR="0090623F" w:rsidRPr="00320DBF" w:rsidRDefault="0090623F" w:rsidP="0090623F">
      <w:pPr>
        <w:rPr>
          <w:rStyle w:val="Enfasicorsivo"/>
          <w:i w:val="0"/>
          <w:iCs w:val="0"/>
          <w:color w:val="333333"/>
          <w:sz w:val="22"/>
          <w:shd w:val="clear" w:color="auto" w:fill="FFFFFF"/>
        </w:rPr>
      </w:pPr>
    </w:p>
    <w:p w14:paraId="7397321F" w14:textId="0A6AC7E6" w:rsidR="0090623F" w:rsidRPr="00320DBF" w:rsidRDefault="0090623F" w:rsidP="00320DBF">
      <w:pPr>
        <w:spacing w:line="276" w:lineRule="auto"/>
        <w:rPr>
          <w:b/>
          <w:bCs/>
          <w:shd w:val="clear" w:color="auto" w:fill="FFFFFF"/>
        </w:rPr>
      </w:pPr>
      <w:r w:rsidRPr="00320DBF">
        <w:rPr>
          <w:b/>
          <w:bCs/>
          <w:shd w:val="clear" w:color="auto" w:fill="FFFFFF"/>
        </w:rPr>
        <w:t>Aggiornamento dicembre 2024:</w:t>
      </w:r>
    </w:p>
    <w:p w14:paraId="0EF99E9F" w14:textId="70A3CBBD" w:rsidR="00243080" w:rsidRPr="00A12D6B" w:rsidRDefault="00243080" w:rsidP="00320DBF">
      <w:pPr>
        <w:numPr>
          <w:ilvl w:val="0"/>
          <w:numId w:val="41"/>
        </w:numPr>
        <w:spacing w:line="276" w:lineRule="auto"/>
        <w:ind w:left="426"/>
        <w:rPr>
          <w:shd w:val="clear" w:color="auto" w:fill="FFFFFF"/>
        </w:rPr>
      </w:pPr>
      <w:r w:rsidRPr="00A12D6B">
        <w:rPr>
          <w:shd w:val="clear" w:color="auto" w:fill="FFFFFF"/>
        </w:rPr>
        <w:t xml:space="preserve">Adeguamento al nuovo Atto Aziendale che ha eliminato il Comitato Tecnico Scientifico ed aggiunto </w:t>
      </w:r>
      <w:proofErr w:type="spellStart"/>
      <w:r w:rsidRPr="00A12D6B">
        <w:rPr>
          <w:shd w:val="clear" w:color="auto" w:fill="FFFFFF"/>
        </w:rPr>
        <w:t>Neurobridge</w:t>
      </w:r>
      <w:proofErr w:type="spellEnd"/>
      <w:r w:rsidRPr="00A12D6B">
        <w:rPr>
          <w:shd w:val="clear" w:color="auto" w:fill="FFFFFF"/>
        </w:rPr>
        <w:t xml:space="preserve"> lab</w:t>
      </w:r>
      <w:r w:rsidR="00320DBF">
        <w:rPr>
          <w:shd w:val="clear" w:color="auto" w:fill="FFFFFF"/>
        </w:rPr>
        <w:t>:</w:t>
      </w:r>
    </w:p>
    <w:p w14:paraId="30AC2427" w14:textId="00E87381" w:rsidR="00243080" w:rsidRDefault="00243080" w:rsidP="00320DBF">
      <w:pPr>
        <w:numPr>
          <w:ilvl w:val="0"/>
          <w:numId w:val="41"/>
        </w:numPr>
        <w:spacing w:line="276" w:lineRule="auto"/>
        <w:ind w:left="426"/>
        <w:rPr>
          <w:shd w:val="clear" w:color="auto" w:fill="FFFFFF"/>
        </w:rPr>
      </w:pPr>
      <w:r w:rsidRPr="00A12D6B">
        <w:rPr>
          <w:shd w:val="clear" w:color="auto" w:fill="FFFFFF"/>
        </w:rPr>
        <w:t>Aggiunta possibilità di Scrambler terapia per utenti esterni</w:t>
      </w:r>
      <w:r w:rsidR="00320DBF">
        <w:rPr>
          <w:shd w:val="clear" w:color="auto" w:fill="FFFFFF"/>
        </w:rPr>
        <w:t>.</w:t>
      </w:r>
    </w:p>
    <w:p w14:paraId="4EEEEFA5" w14:textId="77777777" w:rsidR="00320DBF" w:rsidRDefault="00320DBF" w:rsidP="00320DBF">
      <w:pPr>
        <w:spacing w:line="276" w:lineRule="auto"/>
        <w:rPr>
          <w:shd w:val="clear" w:color="auto" w:fill="FFFFFF"/>
        </w:rPr>
      </w:pPr>
    </w:p>
    <w:p w14:paraId="3F2B1BBF" w14:textId="27A22F60" w:rsidR="00320DBF" w:rsidRPr="00320DBF" w:rsidRDefault="00320DBF" w:rsidP="00320DBF">
      <w:pPr>
        <w:spacing w:line="276" w:lineRule="auto"/>
        <w:rPr>
          <w:b/>
          <w:bCs/>
          <w:shd w:val="clear" w:color="auto" w:fill="FFFFFF"/>
        </w:rPr>
      </w:pPr>
      <w:r w:rsidRPr="00320DBF">
        <w:rPr>
          <w:b/>
          <w:bCs/>
          <w:shd w:val="clear" w:color="auto" w:fill="FFFFFF"/>
        </w:rPr>
        <w:t>Aggiornamento dicembre 2025:</w:t>
      </w:r>
    </w:p>
    <w:p w14:paraId="174AE61B" w14:textId="48585CAF" w:rsidR="00320DBF" w:rsidRDefault="00320DBF" w:rsidP="00320DBF">
      <w:pPr>
        <w:numPr>
          <w:ilvl w:val="0"/>
          <w:numId w:val="41"/>
        </w:numPr>
        <w:spacing w:line="276" w:lineRule="auto"/>
        <w:ind w:left="426"/>
        <w:rPr>
          <w:shd w:val="clear" w:color="auto" w:fill="FFFFFF"/>
        </w:rPr>
      </w:pPr>
      <w:r>
        <w:rPr>
          <w:shd w:val="clear" w:color="auto" w:fill="FFFFFF"/>
        </w:rPr>
        <w:t>Aggiornamento quarta parte standard di qualità, impegni e programmi.</w:t>
      </w:r>
    </w:p>
    <w:p w14:paraId="0208D8C9" w14:textId="01813AFC" w:rsidR="00320DBF" w:rsidRPr="00A12D6B" w:rsidRDefault="00320DBF" w:rsidP="00320DBF">
      <w:pPr>
        <w:spacing w:line="276" w:lineRule="auto"/>
        <w:ind w:left="66"/>
        <w:rPr>
          <w:shd w:val="clear" w:color="auto" w:fill="FFFFFF"/>
        </w:rPr>
      </w:pPr>
      <w:r>
        <w:br w:type="page"/>
      </w:r>
    </w:p>
    <w:tbl>
      <w:tblPr>
        <w:tblStyle w:val="Grigliatabella"/>
        <w:tblW w:w="5000" w:type="pct"/>
        <w:tblCellMar>
          <w:top w:w="28" w:type="dxa"/>
          <w:left w:w="57" w:type="dxa"/>
          <w:bottom w:w="28" w:type="dxa"/>
          <w:right w:w="57" w:type="dxa"/>
        </w:tblCellMar>
        <w:tblLook w:val="04A0" w:firstRow="1" w:lastRow="0" w:firstColumn="1" w:lastColumn="0" w:noHBand="0" w:noVBand="1"/>
      </w:tblPr>
      <w:tblGrid>
        <w:gridCol w:w="10348"/>
        <w:gridCol w:w="4448"/>
      </w:tblGrid>
      <w:tr w:rsidR="009B3CED" w14:paraId="117C2536" w14:textId="77777777" w:rsidTr="004D5742">
        <w:trPr>
          <w:tblHeader/>
        </w:trPr>
        <w:tc>
          <w:tcPr>
            <w:tcW w:w="3497" w:type="pct"/>
            <w:tcBorders>
              <w:top w:val="nil"/>
              <w:left w:val="nil"/>
              <w:bottom w:val="nil"/>
              <w:right w:val="nil"/>
            </w:tcBorders>
            <w:tcMar>
              <w:top w:w="57" w:type="dxa"/>
              <w:bottom w:w="57" w:type="dxa"/>
            </w:tcMar>
          </w:tcPr>
          <w:p w14:paraId="0E7FE173" w14:textId="262020C6" w:rsidR="009B3CED" w:rsidRDefault="009B3CED" w:rsidP="009B3CED">
            <w:pPr>
              <w:pStyle w:val="Titolo1"/>
            </w:pPr>
            <w:bookmarkStart w:id="1" w:name="_Toc217314193"/>
            <w:r w:rsidRPr="00077CA3">
              <w:lastRenderedPageBreak/>
              <w:t>PRIMA PARTE: presentazione dell’Istituto e principi fondamentali</w:t>
            </w:r>
            <w:bookmarkEnd w:id="1"/>
          </w:p>
        </w:tc>
        <w:tc>
          <w:tcPr>
            <w:tcW w:w="1503" w:type="pct"/>
            <w:tcBorders>
              <w:top w:val="nil"/>
              <w:left w:val="nil"/>
              <w:bottom w:val="nil"/>
              <w:right w:val="nil"/>
            </w:tcBorders>
            <w:tcMar>
              <w:top w:w="57" w:type="dxa"/>
              <w:bottom w:w="57" w:type="dxa"/>
            </w:tcMar>
          </w:tcPr>
          <w:p w14:paraId="5AF8AFC6" w14:textId="4EB57970" w:rsidR="009B3CED" w:rsidRPr="00EF403E" w:rsidRDefault="009B3CED" w:rsidP="009B3CED">
            <w:pPr>
              <w:rPr>
                <w:b/>
                <w:bCs/>
              </w:rPr>
            </w:pPr>
          </w:p>
        </w:tc>
      </w:tr>
      <w:tr w:rsidR="009B3CED" w14:paraId="06B2B6F0" w14:textId="77777777" w:rsidTr="004D5742">
        <w:trPr>
          <w:tblHeader/>
        </w:trPr>
        <w:tc>
          <w:tcPr>
            <w:tcW w:w="3497" w:type="pct"/>
            <w:tcBorders>
              <w:top w:val="nil"/>
              <w:left w:val="nil"/>
              <w:bottom w:val="single" w:sz="4" w:space="0" w:color="auto"/>
              <w:right w:val="nil"/>
            </w:tcBorders>
            <w:tcMar>
              <w:top w:w="57" w:type="dxa"/>
              <w:bottom w:w="57" w:type="dxa"/>
            </w:tcMar>
          </w:tcPr>
          <w:p w14:paraId="3ADACB85" w14:textId="11ABDEDC" w:rsidR="009B3CED" w:rsidRDefault="009B3CED" w:rsidP="009B3CED">
            <w:pPr>
              <w:pStyle w:val="Titolo1"/>
            </w:pPr>
            <w:bookmarkStart w:id="2" w:name="_Toc217314194"/>
            <w:r>
              <w:t>Introduzione</w:t>
            </w:r>
            <w:bookmarkEnd w:id="2"/>
            <w:r>
              <w:t xml:space="preserve"> </w:t>
            </w:r>
          </w:p>
        </w:tc>
        <w:tc>
          <w:tcPr>
            <w:tcW w:w="1503" w:type="pct"/>
            <w:tcBorders>
              <w:top w:val="nil"/>
              <w:left w:val="nil"/>
              <w:bottom w:val="single" w:sz="4" w:space="0" w:color="auto"/>
              <w:right w:val="nil"/>
            </w:tcBorders>
            <w:tcMar>
              <w:top w:w="57" w:type="dxa"/>
              <w:bottom w:w="57" w:type="dxa"/>
            </w:tcMar>
          </w:tcPr>
          <w:p w14:paraId="76BE89A0" w14:textId="77777777" w:rsidR="009B3CED" w:rsidRPr="00EF403E" w:rsidRDefault="009B3CED" w:rsidP="000C0569">
            <w:pPr>
              <w:rPr>
                <w:b/>
                <w:bCs/>
              </w:rPr>
            </w:pPr>
          </w:p>
        </w:tc>
      </w:tr>
      <w:tr w:rsidR="00EF403E" w14:paraId="3F57DECC" w14:textId="77777777" w:rsidTr="004D5742">
        <w:trPr>
          <w:tblHeader/>
        </w:trPr>
        <w:tc>
          <w:tcPr>
            <w:tcW w:w="3497" w:type="pct"/>
            <w:tcBorders>
              <w:top w:val="single" w:sz="4" w:space="0" w:color="auto"/>
            </w:tcBorders>
            <w:shd w:val="clear" w:color="auto" w:fill="F2F2F2" w:themeFill="background1" w:themeFillShade="F2"/>
            <w:tcMar>
              <w:top w:w="57" w:type="dxa"/>
              <w:bottom w:w="57" w:type="dxa"/>
            </w:tcMar>
          </w:tcPr>
          <w:p w14:paraId="12B8ECE4" w14:textId="4F20BFC3" w:rsidR="00EF403E" w:rsidRPr="00EF403E" w:rsidRDefault="00EF403E" w:rsidP="007115F2">
            <w:pPr>
              <w:rPr>
                <w:b/>
                <w:bCs/>
              </w:rPr>
            </w:pPr>
            <w:r>
              <w:rPr>
                <w:b/>
                <w:bCs/>
              </w:rPr>
              <w:t>In sintesi</w:t>
            </w:r>
          </w:p>
        </w:tc>
        <w:tc>
          <w:tcPr>
            <w:tcW w:w="1503" w:type="pct"/>
            <w:tcBorders>
              <w:top w:val="single" w:sz="4" w:space="0" w:color="auto"/>
            </w:tcBorders>
            <w:shd w:val="clear" w:color="auto" w:fill="F2F2F2" w:themeFill="background1" w:themeFillShade="F2"/>
            <w:tcMar>
              <w:top w:w="57" w:type="dxa"/>
              <w:bottom w:w="57" w:type="dxa"/>
            </w:tcMar>
          </w:tcPr>
          <w:p w14:paraId="5B64A697" w14:textId="5D75C8A6" w:rsidR="00EF403E" w:rsidRPr="00EF403E" w:rsidRDefault="00EF403E" w:rsidP="000C0569">
            <w:pPr>
              <w:rPr>
                <w:b/>
                <w:bCs/>
              </w:rPr>
            </w:pPr>
            <w:r w:rsidRPr="00EF403E">
              <w:rPr>
                <w:b/>
                <w:bCs/>
              </w:rPr>
              <w:t>Per approfondire</w:t>
            </w:r>
          </w:p>
        </w:tc>
      </w:tr>
      <w:tr w:rsidR="00F965F2" w14:paraId="60D1A22A" w14:textId="77777777" w:rsidTr="004D5742">
        <w:tc>
          <w:tcPr>
            <w:tcW w:w="3497" w:type="pct"/>
            <w:tcMar>
              <w:top w:w="57" w:type="dxa"/>
              <w:bottom w:w="57" w:type="dxa"/>
            </w:tcMar>
          </w:tcPr>
          <w:p w14:paraId="58D712D0" w14:textId="7BC5AA86" w:rsidR="00F965F2" w:rsidRPr="00320DBF" w:rsidRDefault="006B2ABA" w:rsidP="004D5742">
            <w:pPr>
              <w:pStyle w:val="Titolo2"/>
              <w:spacing w:line="276" w:lineRule="auto"/>
            </w:pPr>
            <w:bookmarkStart w:id="3" w:name="_Toc217314195"/>
            <w:r w:rsidRPr="00320DBF">
              <w:t xml:space="preserve">1.1 </w:t>
            </w:r>
            <w:r w:rsidR="00F965F2" w:rsidRPr="00320DBF">
              <w:t>Presentazione dell'Ospedale</w:t>
            </w:r>
            <w:bookmarkEnd w:id="3"/>
            <w:r w:rsidR="00F965F2" w:rsidRPr="00320DBF">
              <w:t xml:space="preserve"> </w:t>
            </w:r>
          </w:p>
          <w:p w14:paraId="5AF5C653" w14:textId="77777777" w:rsidR="008452A7" w:rsidRPr="009B3CED" w:rsidRDefault="000C0569" w:rsidP="004D5742">
            <w:pPr>
              <w:spacing w:line="276" w:lineRule="auto"/>
            </w:pPr>
            <w:r w:rsidRPr="009B3CED">
              <w:t xml:space="preserve">Il Montecatone </w:t>
            </w:r>
            <w:proofErr w:type="spellStart"/>
            <w:r w:rsidRPr="009B3CED">
              <w:t>Rehabilitation</w:t>
            </w:r>
            <w:proofErr w:type="spellEnd"/>
            <w:r w:rsidRPr="009B3CED">
              <w:t xml:space="preserve"> Institute, struttura del Servizio Sanitario Regionale della Regione Emilia-Romagna, ospedale di alta specialità, è il principale polo regionale per la riabilitazione intensiva delle persone con </w:t>
            </w:r>
            <w:r w:rsidRPr="009B3CED">
              <w:rPr>
                <w:b/>
                <w:bCs/>
                <w:color w:val="FF0000"/>
              </w:rPr>
              <w:t>lesioni midollari</w:t>
            </w:r>
            <w:r w:rsidRPr="009B3CED">
              <w:rPr>
                <w:color w:val="FF0000"/>
              </w:rPr>
              <w:t xml:space="preserve"> </w:t>
            </w:r>
            <w:r w:rsidRPr="009B3CED">
              <w:t xml:space="preserve">e uno dei tre centri di riferimento regionale per le </w:t>
            </w:r>
            <w:r w:rsidRPr="009B3CED">
              <w:rPr>
                <w:b/>
                <w:bCs/>
                <w:color w:val="FF0000"/>
              </w:rPr>
              <w:t>lesioni cerebrali acquisite.</w:t>
            </w:r>
            <w:r w:rsidR="00EF403E" w:rsidRPr="009B3CED">
              <w:rPr>
                <w:b/>
                <w:bCs/>
                <w:color w:val="FF0000"/>
              </w:rPr>
              <w:t xml:space="preserve"> </w:t>
            </w:r>
            <w:r w:rsidRPr="009B3CED">
              <w:t>È altresì punto di riferimento nazionale: più della metà dei pazienti, infatti, proviene da tutt’Italia. Accreditato dalla Regione per </w:t>
            </w:r>
            <w:r w:rsidRPr="009B3CED">
              <w:rPr>
                <w:b/>
                <w:bCs/>
              </w:rPr>
              <w:t>158 posti letto (150 di degenza ordinaria e 8 in Day Hospital), </w:t>
            </w:r>
            <w:r w:rsidRPr="009B3CED">
              <w:t xml:space="preserve">Montecatone R.I si trova a circa 5 chilometri da Imola, in zona collinare a 200 m di altitudine, immerso in uno splendido parco di 40 circa mila metri quadrati. </w:t>
            </w:r>
          </w:p>
          <w:p w14:paraId="38D430E9" w14:textId="44F00675" w:rsidR="000C0569" w:rsidRPr="009B3CED" w:rsidRDefault="000C0569" w:rsidP="004D5742">
            <w:pPr>
              <w:spacing w:line="276" w:lineRule="auto"/>
            </w:pPr>
            <w:r w:rsidRPr="009B3CED">
              <w:t>L’Istituto è organizzato in cinque Unità Operative di degenza:</w:t>
            </w:r>
            <w:r w:rsidR="008452A7" w:rsidRPr="009B3CED">
              <w:t xml:space="preserve"> </w:t>
            </w:r>
            <w:hyperlink r:id="rId9" w:history="1">
              <w:r w:rsidRPr="009B3CED">
                <w:t>Area Critica</w:t>
              </w:r>
            </w:hyperlink>
            <w:r w:rsidR="008452A7" w:rsidRPr="009B3CED">
              <w:t xml:space="preserve">, </w:t>
            </w:r>
            <w:hyperlink r:id="rId10" w:history="1">
              <w:r w:rsidRPr="009B3CED">
                <w:t>Unità Spinale</w:t>
              </w:r>
            </w:hyperlink>
            <w:r w:rsidR="008452A7" w:rsidRPr="009B3CED">
              <w:t xml:space="preserve">, </w:t>
            </w:r>
            <w:hyperlink r:id="rId11" w:history="1">
              <w:r w:rsidRPr="009B3CED">
                <w:t>Unità Gravi Cerebrolesioni</w:t>
              </w:r>
            </w:hyperlink>
            <w:r w:rsidR="008452A7" w:rsidRPr="009B3CED">
              <w:t xml:space="preserve">, </w:t>
            </w:r>
            <w:hyperlink r:id="rId12" w:history="1">
              <w:r w:rsidRPr="009B3CED">
                <w:t>Unità Degenze specialistiche</w:t>
              </w:r>
            </w:hyperlink>
            <w:r w:rsidR="008452A7" w:rsidRPr="009B3CED">
              <w:t xml:space="preserve">, </w:t>
            </w:r>
            <w:hyperlink r:id="rId13" w:history="1">
              <w:r w:rsidRPr="009B3CED">
                <w:t>Day Hospital</w:t>
              </w:r>
            </w:hyperlink>
            <w:r w:rsidR="008452A7" w:rsidRPr="009B3CED">
              <w:t xml:space="preserve">. </w:t>
            </w:r>
            <w:r w:rsidRPr="009B3CED">
              <w:t>La presenza dell’Area Critica consente la presa in carico del paziente già nella fase immediatamente successiva all’insorgere della lesione</w:t>
            </w:r>
            <w:r w:rsidR="00EF403E" w:rsidRPr="009B3CED">
              <w:t>.</w:t>
            </w:r>
          </w:p>
          <w:p w14:paraId="268F87B9" w14:textId="06501C55" w:rsidR="00EF403E" w:rsidRPr="009B3CED" w:rsidRDefault="00EF403E" w:rsidP="004D5742">
            <w:pPr>
              <w:spacing w:line="276" w:lineRule="auto"/>
            </w:pPr>
            <w:r w:rsidRPr="009B3CED">
              <w:t>Montecatone si avvale di Percorsi specialistici e Servizi integrativi del programma di riabilitazione nonché di convenzioni con strutture sanitarie del SSR per offrire le più alte competenze diagnostico-chirurgiche. In Istituto l’approccio riabilitativo, oltreché sul versante strettamente clinico, si estende alla formulazione di </w:t>
            </w:r>
            <w:r w:rsidRPr="009B3CED">
              <w:rPr>
                <w:b/>
                <w:bCs/>
              </w:rPr>
              <w:t>programmi personalizzati finalizzati alla riconquista, da parte del paziente, del migliore livello di autonomia possibile</w:t>
            </w:r>
            <w:r w:rsidRPr="009B3CED">
              <w:t> nella nuova condizione. Ciò significa anche sostenere adeguatamente la ricostruzione dell’esistenza mantenendo intatte le speranze, l’indipendenza e la dignità e sostenendo la piena inclusione in tutti gli aspetti della vita sociale, secondo le disposizioni della Convenzione internazionale sui diritti delle persone con disabilità. Anche sulla base di questi presupposti l’Istituto di Montecatone persegue ogni opportunità di integrazione con i </w:t>
            </w:r>
            <w:r w:rsidRPr="009B3CED">
              <w:rPr>
                <w:b/>
                <w:bCs/>
              </w:rPr>
              <w:t>Servizi</w:t>
            </w:r>
            <w:r w:rsidRPr="009B3CED">
              <w:rPr>
                <w:rStyle w:val="Enfasigrassetto"/>
              </w:rPr>
              <w:t xml:space="preserve"> Sociosanitari territoriali</w:t>
            </w:r>
            <w:r w:rsidRPr="009B3CED">
              <w:t> – per garantire la continuità della presa in carico dei singoli pazienti e per trasferire le competenze specialistiche utili a garantire la qualità della vita delle persone con disabilità – e le </w:t>
            </w:r>
            <w:r w:rsidRPr="009B3CED">
              <w:rPr>
                <w:rStyle w:val="Enfasigrassetto"/>
              </w:rPr>
              <w:t>Associazioni delle persone con lesione midollare o cerebrale</w:t>
            </w:r>
            <w:r w:rsidRPr="009B3CED">
              <w:t>, al fine di recepire e supportare i propri reciproci interessi presso le istituzioni di programmazione e di governo.</w:t>
            </w:r>
          </w:p>
          <w:p w14:paraId="73D07876" w14:textId="35420587" w:rsidR="00EF403E" w:rsidRPr="007115F2" w:rsidRDefault="00EF403E" w:rsidP="004D5742">
            <w:pPr>
              <w:spacing w:line="276" w:lineRule="auto"/>
            </w:pPr>
            <w:r w:rsidRPr="009B3CED">
              <w:t>La </w:t>
            </w:r>
            <w:hyperlink r:id="rId14" w:tgtFrame="_blank" w:history="1">
              <w:r w:rsidRPr="009B3CED">
                <w:rPr>
                  <w:b/>
                  <w:bCs/>
                </w:rPr>
                <w:t>Ricerca</w:t>
              </w:r>
            </w:hyperlink>
            <w:r w:rsidRPr="009B3CED">
              <w:t> rappresenta infine un </w:t>
            </w:r>
            <w:r w:rsidRPr="009B3CED">
              <w:rPr>
                <w:b/>
                <w:bCs/>
              </w:rPr>
              <w:t>tassello strategico</w:t>
            </w:r>
            <w:r w:rsidRPr="009B3CED">
              <w:t> nel mosaico delle attività dell’Istituto in quanto cardine imprescindibile della cura e dell’assistenza medico-riabilitativa.</w:t>
            </w:r>
          </w:p>
        </w:tc>
        <w:tc>
          <w:tcPr>
            <w:tcW w:w="1503" w:type="pct"/>
            <w:tcMar>
              <w:top w:w="57" w:type="dxa"/>
              <w:bottom w:w="57" w:type="dxa"/>
            </w:tcMar>
          </w:tcPr>
          <w:p w14:paraId="20C33C62" w14:textId="77777777" w:rsidR="009B3CED" w:rsidRDefault="009B3CED" w:rsidP="004D5742">
            <w:pPr>
              <w:spacing w:line="276" w:lineRule="auto"/>
            </w:pPr>
          </w:p>
          <w:p w14:paraId="60432F98" w14:textId="015E7BE2" w:rsidR="000C0569" w:rsidRPr="007115F2" w:rsidRDefault="000C0569" w:rsidP="004D5742">
            <w:pPr>
              <w:spacing w:line="276" w:lineRule="auto"/>
            </w:pPr>
            <w:r w:rsidRPr="007115F2">
              <w:t xml:space="preserve">L’attenzione a tutte le necessità dei pazienti unita all’erogazione di prestazioni altamente qualificate negli ambiti che concorrono alla migliore gestione del percorso di cura sono due cifre distintive del nostro Istituto. </w:t>
            </w:r>
          </w:p>
          <w:p w14:paraId="23A4C85A" w14:textId="77777777" w:rsidR="004D5742" w:rsidRDefault="004D5742" w:rsidP="004D5742">
            <w:pPr>
              <w:pStyle w:val="Paragrafoelenco"/>
              <w:spacing w:line="276" w:lineRule="auto"/>
              <w:ind w:left="0"/>
              <w:rPr>
                <w:i/>
                <w:iCs/>
              </w:rPr>
            </w:pPr>
          </w:p>
          <w:p w14:paraId="1DFB1C69" w14:textId="77055BEF" w:rsidR="000C0569" w:rsidRPr="007115F2" w:rsidRDefault="000C0569" w:rsidP="004D5742">
            <w:pPr>
              <w:pStyle w:val="Paragrafoelenco"/>
              <w:spacing w:line="276" w:lineRule="auto"/>
              <w:ind w:left="0"/>
              <w:rPr>
                <w:i/>
                <w:iCs/>
              </w:rPr>
            </w:pPr>
            <w:r w:rsidRPr="007115F2">
              <w:rPr>
                <w:i/>
                <w:iCs/>
              </w:rPr>
              <w:t>Per approfondire</w:t>
            </w:r>
            <w:r w:rsidR="00EF403E" w:rsidRPr="007115F2">
              <w:rPr>
                <w:i/>
                <w:iCs/>
              </w:rPr>
              <w:t xml:space="preserve"> ulteriormente</w:t>
            </w:r>
            <w:r w:rsidRPr="007115F2">
              <w:rPr>
                <w:i/>
                <w:iCs/>
              </w:rPr>
              <w:t>, guarda il video introduttivo e scorri le altre ragioni per cui scegliere Montecatone:</w:t>
            </w:r>
          </w:p>
          <w:p w14:paraId="1FAA3C22" w14:textId="13463C47" w:rsidR="000C0569" w:rsidRPr="004149E8" w:rsidRDefault="000C0569" w:rsidP="004D5742">
            <w:pPr>
              <w:pStyle w:val="Paragrafoelenco"/>
              <w:spacing w:line="276" w:lineRule="auto"/>
              <w:ind w:left="0"/>
              <w:rPr>
                <w:color w:val="0000FF"/>
              </w:rPr>
            </w:pPr>
            <w:hyperlink r:id="rId15" w:history="1">
              <w:r w:rsidRPr="004149E8">
                <w:rPr>
                  <w:rStyle w:val="Collegamentoipertestuale"/>
                  <w:color w:val="0000FF"/>
                </w:rPr>
                <w:t>https://www.montecatone.com/perche-montecatone/</w:t>
              </w:r>
            </w:hyperlink>
            <w:r w:rsidRPr="004149E8">
              <w:rPr>
                <w:color w:val="0000FF"/>
              </w:rPr>
              <w:t xml:space="preserve"> </w:t>
            </w:r>
          </w:p>
        </w:tc>
      </w:tr>
      <w:tr w:rsidR="00F965F2" w14:paraId="53C20EB9" w14:textId="77777777" w:rsidTr="004D5742">
        <w:tc>
          <w:tcPr>
            <w:tcW w:w="3497" w:type="pct"/>
            <w:tcMar>
              <w:top w:w="57" w:type="dxa"/>
              <w:bottom w:w="57" w:type="dxa"/>
            </w:tcMar>
          </w:tcPr>
          <w:p w14:paraId="75B1B4A9" w14:textId="51C5DC3A" w:rsidR="00F965F2" w:rsidRPr="004149E8" w:rsidRDefault="004149E8" w:rsidP="004D5742">
            <w:pPr>
              <w:pStyle w:val="Titolo2"/>
              <w:spacing w:line="276" w:lineRule="auto"/>
            </w:pPr>
            <w:bookmarkStart w:id="4" w:name="_Toc217314196"/>
            <w:r>
              <w:lastRenderedPageBreak/>
              <w:t xml:space="preserve">1.2 </w:t>
            </w:r>
            <w:r w:rsidR="00F965F2" w:rsidRPr="004149E8">
              <w:t>Missione e Visione dell'Ospedale</w:t>
            </w:r>
            <w:bookmarkEnd w:id="4"/>
          </w:p>
          <w:p w14:paraId="43B0EE50" w14:textId="77777777" w:rsidR="00EF403E" w:rsidRPr="007115F2" w:rsidRDefault="00EF403E" w:rsidP="004D5742">
            <w:pPr>
              <w:spacing w:line="276" w:lineRule="auto"/>
            </w:pPr>
            <w:r w:rsidRPr="007115F2">
              <w:t xml:space="preserve">Molte persone, successivamente alla malattia o all'incidente che le hanno portate a Montecatone, convivranno con una disabilità. Pertanto, è importante accompagnarle nella riappropriazione del migliore livello di autonomia possibile nella nuova condizione, sostenere adeguatamente la ricostruzione delle loro vite, mantenendone viva la speranza, l’indipendenza e la dignità, sostenendo la loro piena inclusione in tutti gli aspetti della vita sociale, per favorire l’adattamento alla condizione di disabilità sia da parte della persona ricoverata che del nucleo familiare e l’acquisizione di consapevolezza dei propri Diritti Umani. Il rapporto con il volontariato e con il terzo settore è strategico per garantire, durante il ricovero a Montecatone, momenti di socializzazione e tempo libero utili a riprendere fin da subito una vita di relazioni sociali in continuità con quella che precedeva la lesione. Le attività socializzanti possono infatti giocare un ruolo importantissimo in vista del percorso di autonomia del paziente; secondario, ma non irrilevante, è anche l’obiettivo di offrire opportunità di svago a pazienti e parenti, in compagnia di persone che non siano né familiari né operatori dell’Ospedale. Data la scelta di valorizzare la rete territoriale, l’Istituto di Montecatone promuove la stipula di accordi con le Organizzazioni di volontariato i cui appartenenti siano disponibili a partecipare alle iniziative formative necessarie per prepararli a gestire in modo idoneo la relazione di aiuto; affida alla Fondazione Montecatone Onlus il coordinamento tra tutte le realtà di volontariato convenzionate. L’Ospedale di Montecatone ha sposato la strategia del “supporto alla pari” ovvero, facilita l’incontro delle persone ricoverate con persone che in passato hanno affrontato un’esperienza simile, per favorire una riflessione del paziente sulle proprie risorse e sulle sue concrete possibilità di essere ancora una Persona. Inoltre quando possibile, il paziente in dimissione viene messo in contatto con persone del suo territorio che hanno già una buona esperienza di reinserimento nella vita quotidiana. </w:t>
            </w:r>
          </w:p>
          <w:p w14:paraId="5666964A" w14:textId="77777777" w:rsidR="00DF7BF6" w:rsidRDefault="00EF403E" w:rsidP="004D5742">
            <w:pPr>
              <w:spacing w:line="276" w:lineRule="auto"/>
            </w:pPr>
            <w:r w:rsidRPr="007115F2">
              <w:t xml:space="preserve">Montecatone R.I. S.p.A. vuole essere un ospedale di riabilitazione di riferimento nazionale per qualità assistenziale integrata, ricerca, competenze professionale, soddisfazione ed empowerment degli utenti. Un promotore e costruttore di reti e partnership nazionali e internazionali ben raccordato coi vari territori con una leadership scientifica riconosciuta in un ambiente di lavoro attrattivo e dinamico. Per raggiungere questo obiettivo gli impegni di Montecatone R.I. saranno da orientare in modo da: </w:t>
            </w:r>
          </w:p>
          <w:p w14:paraId="69E31C3B" w14:textId="77777777" w:rsidR="00DF7BF6" w:rsidRDefault="00DF7BF6" w:rsidP="004D5742">
            <w:pPr>
              <w:spacing w:line="276" w:lineRule="auto"/>
            </w:pPr>
            <w:r>
              <w:t xml:space="preserve">- </w:t>
            </w:r>
            <w:r w:rsidR="00EF403E" w:rsidRPr="007115F2">
              <w:t xml:space="preserve">costruire e potenziare le reti con partner di riferimento regionale, nazionale e internazionale; </w:t>
            </w:r>
          </w:p>
          <w:p w14:paraId="318B700A" w14:textId="77777777" w:rsidR="00DF7BF6" w:rsidRDefault="00DF7BF6" w:rsidP="004D5742">
            <w:pPr>
              <w:spacing w:line="276" w:lineRule="auto"/>
            </w:pPr>
            <w:r>
              <w:t xml:space="preserve">- </w:t>
            </w:r>
            <w:r w:rsidR="00EF403E" w:rsidRPr="007115F2">
              <w:t xml:space="preserve">aumentare le attività di ricerca e di produzione scientifica; </w:t>
            </w:r>
          </w:p>
          <w:p w14:paraId="738543E4" w14:textId="09FA6823" w:rsidR="004D5742" w:rsidRDefault="00DF7BF6" w:rsidP="004D5742">
            <w:pPr>
              <w:spacing w:line="276" w:lineRule="auto"/>
            </w:pPr>
            <w:r>
              <w:t xml:space="preserve">- </w:t>
            </w:r>
            <w:r w:rsidR="00EF403E" w:rsidRPr="007115F2">
              <w:t>aumentare la capacità di lavorare in gruppi multidisciplinari e multiprofessionali, integrando le diverse competenze</w:t>
            </w:r>
            <w:r w:rsidR="004D5742">
              <w:t>;</w:t>
            </w:r>
          </w:p>
          <w:p w14:paraId="2BED2EFC" w14:textId="77777777" w:rsidR="00DF7BF6" w:rsidRDefault="00DF7BF6" w:rsidP="004D5742">
            <w:pPr>
              <w:spacing w:line="276" w:lineRule="auto"/>
            </w:pPr>
            <w:r>
              <w:t xml:space="preserve">- </w:t>
            </w:r>
            <w:r w:rsidR="00EF403E" w:rsidRPr="007115F2">
              <w:t xml:space="preserve">essere punto di riferimento per la formazione esterna e mirare la formazione interna alle esigenze specifiche; </w:t>
            </w:r>
          </w:p>
          <w:p w14:paraId="65471FD7" w14:textId="398730AD" w:rsidR="00DF7BF6" w:rsidRPr="007115F2" w:rsidRDefault="00DF7BF6" w:rsidP="004D5742">
            <w:pPr>
              <w:spacing w:line="276" w:lineRule="auto"/>
            </w:pPr>
            <w:r>
              <w:t xml:space="preserve">- </w:t>
            </w:r>
            <w:r w:rsidR="00EF403E" w:rsidRPr="007115F2">
              <w:t>valorizzare le competenze professionali.</w:t>
            </w:r>
          </w:p>
        </w:tc>
        <w:tc>
          <w:tcPr>
            <w:tcW w:w="1503" w:type="pct"/>
            <w:tcMar>
              <w:top w:w="57" w:type="dxa"/>
              <w:bottom w:w="57" w:type="dxa"/>
            </w:tcMar>
          </w:tcPr>
          <w:p w14:paraId="5DBAFA1A" w14:textId="613B95CB" w:rsidR="00EF403E" w:rsidRPr="007115F2" w:rsidRDefault="00EF403E" w:rsidP="004D5742">
            <w:pPr>
              <w:pStyle w:val="Paragrafoelenco"/>
              <w:spacing w:line="276" w:lineRule="auto"/>
              <w:ind w:left="0"/>
              <w:rPr>
                <w:b/>
              </w:rPr>
            </w:pPr>
            <w:r w:rsidRPr="007115F2">
              <w:rPr>
                <w:i/>
                <w:iCs/>
              </w:rPr>
              <w:t>Per approfondire ulteriormente, consulta i principali documenti istituzionali di Montecaton</w:t>
            </w:r>
            <w:r w:rsidRPr="004D5742">
              <w:rPr>
                <w:i/>
                <w:iCs/>
              </w:rPr>
              <w:t>e</w:t>
            </w:r>
            <w:r w:rsidRPr="004D5742">
              <w:t>:</w:t>
            </w:r>
          </w:p>
          <w:p w14:paraId="749D5B3C" w14:textId="3B76D90E" w:rsidR="00F965F2" w:rsidRPr="00191897" w:rsidRDefault="007115F2" w:rsidP="004D5742">
            <w:pPr>
              <w:pStyle w:val="Paragrafoelenco"/>
              <w:spacing w:line="276" w:lineRule="auto"/>
              <w:ind w:left="0"/>
              <w:rPr>
                <w:highlight w:val="yellow"/>
              </w:rPr>
            </w:pPr>
            <w:hyperlink r:id="rId16" w:history="1">
              <w:r w:rsidRPr="004149E8">
                <w:rPr>
                  <w:rStyle w:val="Collegamentoipertestuale"/>
                  <w:color w:val="0000FF"/>
                </w:rPr>
                <w:t>https://www.montecatone.com/perche-montecatone/documenti-istituzionali/</w:t>
              </w:r>
            </w:hyperlink>
            <w:r w:rsidRPr="00191897">
              <w:t xml:space="preserve"> </w:t>
            </w:r>
          </w:p>
        </w:tc>
      </w:tr>
      <w:tr w:rsidR="00F965F2" w14:paraId="1CB216CD" w14:textId="77777777" w:rsidTr="004D5742">
        <w:tc>
          <w:tcPr>
            <w:tcW w:w="3497" w:type="pct"/>
            <w:tcMar>
              <w:top w:w="57" w:type="dxa"/>
              <w:bottom w:w="57" w:type="dxa"/>
            </w:tcMar>
          </w:tcPr>
          <w:p w14:paraId="1E53339D" w14:textId="635B2C1A" w:rsidR="008452A7" w:rsidRPr="004149E8" w:rsidRDefault="006B2ABA" w:rsidP="004D5742">
            <w:pPr>
              <w:pStyle w:val="Titolo2"/>
              <w:spacing w:line="276" w:lineRule="auto"/>
            </w:pPr>
            <w:bookmarkStart w:id="5" w:name="_Toc217314197"/>
            <w:r w:rsidRPr="004149E8">
              <w:lastRenderedPageBreak/>
              <w:t xml:space="preserve">1.3 </w:t>
            </w:r>
            <w:r w:rsidR="00F965F2" w:rsidRPr="004149E8">
              <w:t>Struttura Organizzativa</w:t>
            </w:r>
            <w:bookmarkEnd w:id="5"/>
            <w:r w:rsidR="00F965F2" w:rsidRPr="004149E8">
              <w:t xml:space="preserve"> </w:t>
            </w:r>
          </w:p>
          <w:p w14:paraId="077EDE47" w14:textId="090B3ED3" w:rsidR="008452A7" w:rsidRPr="004149E8" w:rsidRDefault="008452A7" w:rsidP="004D5742">
            <w:pPr>
              <w:spacing w:line="276" w:lineRule="auto"/>
            </w:pPr>
            <w:r w:rsidRPr="004149E8">
              <w:t>L’Assemblea regolarmente costituita rappresenta l’universalità dei Soci e le sue deliberazioni sono assunte in conformità alla legge ed allo statuto della società.</w:t>
            </w:r>
          </w:p>
          <w:p w14:paraId="40992580" w14:textId="6679CE6B" w:rsidR="008452A7" w:rsidRPr="004149E8" w:rsidRDefault="007115F2" w:rsidP="004D5742">
            <w:pPr>
              <w:spacing w:line="276" w:lineRule="auto"/>
            </w:pPr>
            <w:r w:rsidRPr="004149E8">
              <w:t xml:space="preserve">L’Ospedale è articolato in </w:t>
            </w:r>
            <w:r w:rsidR="00A12D6B" w:rsidRPr="004149E8">
              <w:t>4</w:t>
            </w:r>
            <w:r w:rsidR="00DC32CA" w:rsidRPr="004149E8">
              <w:t xml:space="preserve"> </w:t>
            </w:r>
            <w:r w:rsidRPr="004149E8">
              <w:t>Unità Operative di de</w:t>
            </w:r>
            <w:r w:rsidR="00DC32CA" w:rsidRPr="004149E8">
              <w:t>g</w:t>
            </w:r>
            <w:r w:rsidRPr="004149E8">
              <w:t xml:space="preserve">enza </w:t>
            </w:r>
            <w:r w:rsidR="00A12D6B" w:rsidRPr="004149E8">
              <w:t xml:space="preserve">ordinaria, una Unità Operativa di </w:t>
            </w:r>
            <w:r w:rsidR="004149E8">
              <w:t>D</w:t>
            </w:r>
            <w:r w:rsidR="00A12D6B" w:rsidRPr="004149E8">
              <w:t xml:space="preserve">ay </w:t>
            </w:r>
            <w:r w:rsidR="004149E8">
              <w:t>H</w:t>
            </w:r>
            <w:r w:rsidR="00A12D6B" w:rsidRPr="004149E8">
              <w:t xml:space="preserve">ospital e una </w:t>
            </w:r>
            <w:r w:rsidR="00976320" w:rsidRPr="004149E8">
              <w:t>Unità Operativa di Radiologia.</w:t>
            </w:r>
          </w:p>
        </w:tc>
        <w:tc>
          <w:tcPr>
            <w:tcW w:w="1503" w:type="pct"/>
            <w:tcMar>
              <w:top w:w="57" w:type="dxa"/>
              <w:bottom w:w="57" w:type="dxa"/>
            </w:tcMar>
          </w:tcPr>
          <w:p w14:paraId="4E408819" w14:textId="69F0D88D" w:rsidR="00F965F2" w:rsidRPr="004D5742" w:rsidRDefault="008452A7" w:rsidP="004D5742">
            <w:pPr>
              <w:pStyle w:val="Paragrafoelenco"/>
              <w:spacing w:line="276" w:lineRule="auto"/>
              <w:ind w:left="0"/>
              <w:rPr>
                <w:b/>
                <w:color w:val="0563C1" w:themeColor="hyperlink"/>
                <w:u w:val="single"/>
              </w:rPr>
            </w:pPr>
            <w:r w:rsidRPr="00EF403E">
              <w:rPr>
                <w:i/>
                <w:iCs/>
              </w:rPr>
              <w:t>Per approfondire ulteriormente, consulta</w:t>
            </w:r>
            <w:r>
              <w:rPr>
                <w:i/>
                <w:iCs/>
              </w:rPr>
              <w:t xml:space="preserve"> l’organigramma: </w:t>
            </w:r>
            <w:r w:rsidRPr="00EF403E">
              <w:rPr>
                <w:i/>
                <w:iCs/>
              </w:rPr>
              <w:t xml:space="preserve"> </w:t>
            </w:r>
            <w:hyperlink r:id="rId17" w:history="1">
              <w:r w:rsidR="00676FAB" w:rsidRPr="004149E8">
                <w:rPr>
                  <w:rStyle w:val="Collegamentoipertestuale"/>
                  <w:color w:val="0000FF"/>
                </w:rPr>
                <w:t>https://www.montecatone.com/societa-trasparente/organizzazione/articolazione-uffici/</w:t>
              </w:r>
            </w:hyperlink>
          </w:p>
        </w:tc>
      </w:tr>
      <w:tr w:rsidR="008452A7" w14:paraId="57D1FE84" w14:textId="77777777" w:rsidTr="004D5742">
        <w:tc>
          <w:tcPr>
            <w:tcW w:w="3497" w:type="pct"/>
            <w:tcMar>
              <w:top w:w="57" w:type="dxa"/>
              <w:bottom w:w="57" w:type="dxa"/>
            </w:tcMar>
          </w:tcPr>
          <w:p w14:paraId="5B512879" w14:textId="1365FFE0" w:rsidR="008452A7" w:rsidRPr="004149E8" w:rsidRDefault="006B2ABA" w:rsidP="004D5742">
            <w:pPr>
              <w:pStyle w:val="Titolo2"/>
              <w:spacing w:line="276" w:lineRule="auto"/>
            </w:pPr>
            <w:bookmarkStart w:id="6" w:name="_Toc217314198"/>
            <w:r w:rsidRPr="004149E8">
              <w:t xml:space="preserve">1.4 </w:t>
            </w:r>
            <w:r w:rsidR="008452A7" w:rsidRPr="004149E8">
              <w:t>Direzione</w:t>
            </w:r>
            <w:bookmarkEnd w:id="6"/>
          </w:p>
          <w:p w14:paraId="45A1BC38" w14:textId="3A50F84C" w:rsidR="00DC32CA" w:rsidRPr="004149E8" w:rsidRDefault="008452A7" w:rsidP="004D5742">
            <w:pPr>
              <w:spacing w:line="276" w:lineRule="auto"/>
            </w:pPr>
            <w:r w:rsidRPr="004149E8">
              <w:t xml:space="preserve">Montecatone R.I. </w:t>
            </w:r>
            <w:proofErr w:type="spellStart"/>
            <w:r w:rsidRPr="004149E8">
              <w:t>SpA</w:t>
            </w:r>
            <w:proofErr w:type="spellEnd"/>
            <w:r w:rsidRPr="004149E8">
              <w:t xml:space="preserve"> è guidata da un Consiglio di Amministrazione costituito da tre componenti e da un Direttore Generale</w:t>
            </w:r>
            <w:r w:rsidR="00A12D6B" w:rsidRPr="004149E8">
              <w:t xml:space="preserve"> e/o Commissario Straordinario</w:t>
            </w:r>
            <w:r w:rsidRPr="004149E8">
              <w:t>, investito di poteri di gestione ordinaria</w:t>
            </w:r>
            <w:r w:rsidR="00976320" w:rsidRPr="004149E8">
              <w:t xml:space="preserve">, affiancato dal Direttore Sanitario, </w:t>
            </w:r>
            <w:r w:rsidR="000428E2" w:rsidRPr="004149E8">
              <w:t>dal Direttore dell’Area Tecnico-Amministrativa</w:t>
            </w:r>
            <w:r w:rsidR="00C97DF2" w:rsidRPr="004149E8">
              <w:t>,</w:t>
            </w:r>
            <w:r w:rsidR="000428E2" w:rsidRPr="004149E8">
              <w:t xml:space="preserve"> dai </w:t>
            </w:r>
            <w:r w:rsidR="00A12D6B" w:rsidRPr="004149E8">
              <w:t>Direttori</w:t>
            </w:r>
            <w:r w:rsidR="000428E2" w:rsidRPr="004149E8">
              <w:t xml:space="preserve"> di Struttura Complessa</w:t>
            </w:r>
            <w:r w:rsidR="00A12D6B" w:rsidRPr="004149E8">
              <w:t>, dal Responsabile della Struttura Semplice Dipartimentale Day Hospital,</w:t>
            </w:r>
            <w:r w:rsidR="000428E2" w:rsidRPr="004149E8">
              <w:t xml:space="preserve"> e </w:t>
            </w:r>
            <w:r w:rsidR="00976320" w:rsidRPr="004149E8">
              <w:t>dal Dir</w:t>
            </w:r>
            <w:r w:rsidR="00A12D6B" w:rsidRPr="004149E8">
              <w:t>ettore dell’</w:t>
            </w:r>
            <w:r w:rsidR="00976320" w:rsidRPr="004149E8">
              <w:t>Area assistenziale</w:t>
            </w:r>
            <w:r w:rsidR="00A12D6B" w:rsidRPr="004149E8">
              <w:t xml:space="preserve"> Infermieristica, Tecnica e Riabilitativa</w:t>
            </w:r>
            <w:r w:rsidR="00976320" w:rsidRPr="004149E8">
              <w:t>.</w:t>
            </w:r>
          </w:p>
          <w:p w14:paraId="7F6E2759" w14:textId="65254A5C" w:rsidR="00DC32CA" w:rsidRPr="004149E8" w:rsidRDefault="00DC32CA" w:rsidP="004D5742">
            <w:pPr>
              <w:spacing w:line="276" w:lineRule="auto"/>
            </w:pPr>
            <w:r w:rsidRPr="004149E8">
              <w:t>A queste figure si aggiungono alcuni Organismi quali il Comitato Consultivo Misto</w:t>
            </w:r>
            <w:r w:rsidR="00F75191" w:rsidRPr="004149E8">
              <w:t xml:space="preserve"> e</w:t>
            </w:r>
            <w:r w:rsidRPr="004149E8">
              <w:t xml:space="preserve"> l’Organismo di vigilanza 231, </w:t>
            </w:r>
            <w:r w:rsidR="00F75191" w:rsidRPr="004149E8">
              <w:t>e l’Organismo Aziendale di Valutazione</w:t>
            </w:r>
          </w:p>
        </w:tc>
        <w:tc>
          <w:tcPr>
            <w:tcW w:w="1503" w:type="pct"/>
            <w:tcMar>
              <w:top w:w="57" w:type="dxa"/>
              <w:bottom w:w="57" w:type="dxa"/>
            </w:tcMar>
          </w:tcPr>
          <w:p w14:paraId="6D238B76" w14:textId="77777777" w:rsidR="008452A7" w:rsidRDefault="008452A7" w:rsidP="004D5742">
            <w:pPr>
              <w:pStyle w:val="Paragrafoelenco"/>
              <w:spacing w:line="276" w:lineRule="auto"/>
              <w:ind w:left="0"/>
              <w:rPr>
                <w:b/>
              </w:rPr>
            </w:pPr>
            <w:r w:rsidRPr="00EF403E">
              <w:rPr>
                <w:i/>
                <w:iCs/>
              </w:rPr>
              <w:t>Per approfondire ulteriormente, consulta</w:t>
            </w:r>
            <w:r>
              <w:rPr>
                <w:i/>
                <w:iCs/>
              </w:rPr>
              <w:t xml:space="preserve"> nominativi e curriculum degli amministratori:</w:t>
            </w:r>
          </w:p>
          <w:p w14:paraId="4512E3B8" w14:textId="77777777" w:rsidR="008452A7" w:rsidRPr="004149E8" w:rsidRDefault="008452A7" w:rsidP="004D5742">
            <w:pPr>
              <w:pStyle w:val="Paragrafoelenco"/>
              <w:spacing w:line="276" w:lineRule="auto"/>
              <w:ind w:left="0"/>
              <w:rPr>
                <w:rStyle w:val="Collegamentoipertestuale"/>
                <w:color w:val="0000FF"/>
              </w:rPr>
            </w:pPr>
            <w:hyperlink r:id="rId18" w:history="1">
              <w:r w:rsidRPr="004149E8">
                <w:rPr>
                  <w:rStyle w:val="Collegamentoipertestuale"/>
                  <w:color w:val="0000FF"/>
                </w:rPr>
                <w:t>https://www.montecatone.com/perche-montecatone/soci-e-direzione/</w:t>
              </w:r>
            </w:hyperlink>
          </w:p>
          <w:p w14:paraId="0454D639" w14:textId="77777777" w:rsidR="00DC32CA" w:rsidRDefault="00DC32CA" w:rsidP="004D5742">
            <w:pPr>
              <w:pStyle w:val="Paragrafoelenco"/>
              <w:spacing w:line="276" w:lineRule="auto"/>
              <w:ind w:left="0"/>
              <w:rPr>
                <w:rStyle w:val="Collegamentoipertestuale"/>
                <w:b/>
              </w:rPr>
            </w:pPr>
          </w:p>
          <w:p w14:paraId="4A1FD6A8" w14:textId="26DCD8F5" w:rsidR="00DC32CA" w:rsidRPr="00DC32CA" w:rsidRDefault="00DC32CA" w:rsidP="004D5742">
            <w:pPr>
              <w:pStyle w:val="Paragrafoelenco"/>
              <w:spacing w:line="276" w:lineRule="auto"/>
              <w:ind w:left="0"/>
              <w:rPr>
                <w:i/>
                <w:iCs/>
              </w:rPr>
            </w:pPr>
            <w:r w:rsidRPr="00DC32CA">
              <w:rPr>
                <w:i/>
                <w:iCs/>
              </w:rPr>
              <w:t>Consulta funzioni e componenti degli organismi:</w:t>
            </w:r>
          </w:p>
          <w:p w14:paraId="4E777C4C" w14:textId="7657B306" w:rsidR="00DC32CA" w:rsidRPr="004149E8" w:rsidRDefault="00DC32CA" w:rsidP="004D5742">
            <w:pPr>
              <w:pStyle w:val="Paragrafoelenco"/>
              <w:spacing w:line="276" w:lineRule="auto"/>
              <w:ind w:left="0"/>
              <w:rPr>
                <w:color w:val="0000FF"/>
              </w:rPr>
            </w:pPr>
            <w:hyperlink r:id="rId19" w:history="1">
              <w:r w:rsidRPr="004149E8">
                <w:rPr>
                  <w:rStyle w:val="Collegamentoipertestuale"/>
                  <w:color w:val="0000FF"/>
                </w:rPr>
                <w:t>https://www.montecatone.com/perche-montecatone/organismi/</w:t>
              </w:r>
            </w:hyperlink>
          </w:p>
          <w:p w14:paraId="3FE88F65" w14:textId="6B4E8DDF" w:rsidR="00DC32CA" w:rsidRPr="00EF403E" w:rsidRDefault="00DC32CA" w:rsidP="004D5742">
            <w:pPr>
              <w:pStyle w:val="Paragrafoelenco"/>
              <w:spacing w:line="276" w:lineRule="auto"/>
              <w:ind w:left="0"/>
              <w:rPr>
                <w:i/>
                <w:iCs/>
              </w:rPr>
            </w:pPr>
          </w:p>
        </w:tc>
      </w:tr>
    </w:tbl>
    <w:p w14:paraId="20F9B614" w14:textId="77777777" w:rsidR="00F965F2" w:rsidRDefault="00F965F2" w:rsidP="00F965F2">
      <w:pPr>
        <w:rPr>
          <w:b/>
        </w:rPr>
      </w:pPr>
    </w:p>
    <w:p w14:paraId="57920E25" w14:textId="77777777" w:rsidR="004149E8" w:rsidRDefault="004149E8" w:rsidP="00F965F2">
      <w:pPr>
        <w:rPr>
          <w:b/>
        </w:rPr>
      </w:pPr>
    </w:p>
    <w:p w14:paraId="3528DAEC" w14:textId="77777777" w:rsidR="004149E8" w:rsidRDefault="004149E8" w:rsidP="00F965F2">
      <w:pPr>
        <w:rPr>
          <w:b/>
        </w:rPr>
      </w:pPr>
    </w:p>
    <w:p w14:paraId="0B87C838" w14:textId="77777777" w:rsidR="004149E8" w:rsidRPr="00F965F2" w:rsidRDefault="004149E8" w:rsidP="00F965F2">
      <w:pPr>
        <w:rPr>
          <w:b/>
        </w:rPr>
      </w:pPr>
    </w:p>
    <w:p w14:paraId="5A24A6CC" w14:textId="5C1EADE5" w:rsidR="000941C6" w:rsidRDefault="00A960E4" w:rsidP="00A960E4">
      <w:pPr>
        <w:pStyle w:val="Titolo1"/>
      </w:pPr>
      <w:bookmarkStart w:id="7" w:name="_Toc217314199"/>
      <w:r>
        <w:lastRenderedPageBreak/>
        <w:t>2. Informazioni Generali</w:t>
      </w:r>
      <w:bookmarkEnd w:id="7"/>
    </w:p>
    <w:tbl>
      <w:tblPr>
        <w:tblStyle w:val="Grigliatabella"/>
        <w:tblW w:w="5000" w:type="pct"/>
        <w:tblLook w:val="04A0" w:firstRow="1" w:lastRow="0" w:firstColumn="1" w:lastColumn="0" w:noHBand="0" w:noVBand="1"/>
      </w:tblPr>
      <w:tblGrid>
        <w:gridCol w:w="9996"/>
        <w:gridCol w:w="4790"/>
      </w:tblGrid>
      <w:tr w:rsidR="00772526" w14:paraId="04D68575" w14:textId="77777777" w:rsidTr="00BB2501">
        <w:trPr>
          <w:tblHeader/>
        </w:trPr>
        <w:tc>
          <w:tcPr>
            <w:tcW w:w="3498" w:type="pct"/>
            <w:shd w:val="clear" w:color="auto" w:fill="F2F2F2" w:themeFill="background1" w:themeFillShade="F2"/>
            <w:tcMar>
              <w:top w:w="57" w:type="dxa"/>
              <w:left w:w="57" w:type="dxa"/>
              <w:bottom w:w="57" w:type="dxa"/>
              <w:right w:w="57" w:type="dxa"/>
            </w:tcMar>
          </w:tcPr>
          <w:p w14:paraId="046638C8" w14:textId="5BC45FE8" w:rsidR="00772526" w:rsidRPr="00772526" w:rsidRDefault="00772526" w:rsidP="004D5742">
            <w:pPr>
              <w:spacing w:line="276" w:lineRule="auto"/>
              <w:rPr>
                <w:b/>
                <w:bCs/>
              </w:rPr>
            </w:pPr>
            <w:r>
              <w:rPr>
                <w:b/>
                <w:bCs/>
              </w:rPr>
              <w:t>In Sintesi</w:t>
            </w:r>
          </w:p>
        </w:tc>
        <w:tc>
          <w:tcPr>
            <w:tcW w:w="1502" w:type="pct"/>
            <w:shd w:val="clear" w:color="auto" w:fill="F2F2F2" w:themeFill="background1" w:themeFillShade="F2"/>
            <w:tcMar>
              <w:top w:w="57" w:type="dxa"/>
              <w:left w:w="57" w:type="dxa"/>
              <w:bottom w:w="57" w:type="dxa"/>
              <w:right w:w="57" w:type="dxa"/>
            </w:tcMar>
          </w:tcPr>
          <w:p w14:paraId="609D125E" w14:textId="4298261A" w:rsidR="00772526" w:rsidRPr="00772526" w:rsidRDefault="00772526" w:rsidP="004D5742">
            <w:pPr>
              <w:pStyle w:val="Paragrafoelenco"/>
              <w:spacing w:line="276" w:lineRule="auto"/>
              <w:ind w:left="0"/>
              <w:rPr>
                <w:b/>
                <w:bCs/>
              </w:rPr>
            </w:pPr>
            <w:r w:rsidRPr="00772526">
              <w:rPr>
                <w:b/>
                <w:bCs/>
              </w:rPr>
              <w:t>Per approfondire</w:t>
            </w:r>
          </w:p>
        </w:tc>
      </w:tr>
      <w:tr w:rsidR="00315726" w14:paraId="5698AC58" w14:textId="77777777" w:rsidTr="00BB2501">
        <w:tc>
          <w:tcPr>
            <w:tcW w:w="3498" w:type="pct"/>
            <w:tcMar>
              <w:top w:w="57" w:type="dxa"/>
              <w:left w:w="57" w:type="dxa"/>
              <w:bottom w:w="57" w:type="dxa"/>
              <w:right w:w="57" w:type="dxa"/>
            </w:tcMar>
          </w:tcPr>
          <w:p w14:paraId="5A507006" w14:textId="74686388" w:rsidR="00315726" w:rsidRPr="00707149" w:rsidRDefault="006B2ABA" w:rsidP="004D5742">
            <w:pPr>
              <w:pStyle w:val="Titolo2"/>
              <w:spacing w:line="276" w:lineRule="auto"/>
            </w:pPr>
            <w:bookmarkStart w:id="8" w:name="_Toc217314200"/>
            <w:r>
              <w:t xml:space="preserve">2.1 </w:t>
            </w:r>
            <w:r w:rsidR="00315726" w:rsidRPr="00707149">
              <w:t>Dove siamo e come raggiungerci</w:t>
            </w:r>
            <w:bookmarkEnd w:id="8"/>
          </w:p>
          <w:p w14:paraId="7AAC11C6" w14:textId="02DB1A17" w:rsidR="00707149" w:rsidRDefault="00707149" w:rsidP="004D5742">
            <w:pPr>
              <w:spacing w:line="276" w:lineRule="auto"/>
            </w:pPr>
            <w:r w:rsidRPr="00707149">
              <w:t>L'Istituto è a circa cinque chilometri da Imola (BO) ed è raggiungibile con mezzi pubblici o privati</w:t>
            </w:r>
            <w:r w:rsidR="004149E8">
              <w:t>.</w:t>
            </w:r>
          </w:p>
        </w:tc>
        <w:tc>
          <w:tcPr>
            <w:tcW w:w="1502" w:type="pct"/>
            <w:tcMar>
              <w:top w:w="57" w:type="dxa"/>
              <w:left w:w="57" w:type="dxa"/>
              <w:bottom w:w="57" w:type="dxa"/>
              <w:right w:w="57" w:type="dxa"/>
            </w:tcMar>
          </w:tcPr>
          <w:p w14:paraId="3632D16A" w14:textId="3969A9EF" w:rsidR="005928D8" w:rsidRDefault="00707149" w:rsidP="004D5742">
            <w:pPr>
              <w:pStyle w:val="Paragrafoelenco"/>
              <w:spacing w:line="276" w:lineRule="auto"/>
              <w:ind w:left="0"/>
            </w:pPr>
            <w:r w:rsidRPr="00EF403E">
              <w:rPr>
                <w:i/>
                <w:iCs/>
              </w:rPr>
              <w:t>Per approfondire ulteriormente,</w:t>
            </w:r>
            <w:r>
              <w:rPr>
                <w:i/>
                <w:iCs/>
              </w:rPr>
              <w:t xml:space="preserve"> verifica tutte le possibilità per raggiungere Montecatone:</w:t>
            </w:r>
            <w:r w:rsidRPr="00EF403E">
              <w:rPr>
                <w:i/>
                <w:iCs/>
              </w:rPr>
              <w:t xml:space="preserve"> </w:t>
            </w:r>
            <w:hyperlink r:id="rId20" w:history="1">
              <w:r w:rsidR="005928D8" w:rsidRPr="004149E8">
                <w:rPr>
                  <w:rStyle w:val="Collegamentoipertestuale"/>
                  <w:color w:val="0000FF"/>
                </w:rPr>
                <w:t>https://www.montecatone.com/come-fare-per/come-raggiungerci/</w:t>
              </w:r>
            </w:hyperlink>
          </w:p>
        </w:tc>
      </w:tr>
      <w:tr w:rsidR="00F965F2" w14:paraId="28C95723" w14:textId="77777777" w:rsidTr="00BB2501">
        <w:tc>
          <w:tcPr>
            <w:tcW w:w="3498" w:type="pct"/>
            <w:tcMar>
              <w:top w:w="57" w:type="dxa"/>
              <w:left w:w="57" w:type="dxa"/>
              <w:bottom w:w="57" w:type="dxa"/>
              <w:right w:w="57" w:type="dxa"/>
            </w:tcMar>
          </w:tcPr>
          <w:p w14:paraId="60371798" w14:textId="3AABD40C" w:rsidR="00F965F2" w:rsidRPr="006B2ABA" w:rsidRDefault="006B2ABA" w:rsidP="004D5742">
            <w:pPr>
              <w:pStyle w:val="Titolo2"/>
              <w:spacing w:line="276" w:lineRule="auto"/>
            </w:pPr>
            <w:bookmarkStart w:id="9" w:name="_Toc217314201"/>
            <w:r>
              <w:t xml:space="preserve">2.2 </w:t>
            </w:r>
            <w:r w:rsidR="00F965F2" w:rsidRPr="006B2ABA">
              <w:t>Contatti dell'Ospedale</w:t>
            </w:r>
            <w:bookmarkEnd w:id="9"/>
            <w:r w:rsidR="00F965F2" w:rsidRPr="006B2ABA">
              <w:t xml:space="preserve"> </w:t>
            </w:r>
          </w:p>
          <w:p w14:paraId="0B18EA72" w14:textId="77777777" w:rsidR="00F965F2" w:rsidRPr="00C81AB0" w:rsidRDefault="00C81AB0" w:rsidP="004D5742">
            <w:pPr>
              <w:spacing w:line="276" w:lineRule="auto"/>
            </w:pPr>
            <w:r w:rsidRPr="00C81AB0">
              <w:t>Via Montecatone 37 – 40026 Imola BO</w:t>
            </w:r>
          </w:p>
          <w:p w14:paraId="069CB8AE" w14:textId="77777777" w:rsidR="00C81AB0" w:rsidRPr="00C81AB0" w:rsidRDefault="00C81AB0" w:rsidP="004D5742">
            <w:pPr>
              <w:spacing w:line="276" w:lineRule="auto"/>
            </w:pPr>
            <w:r w:rsidRPr="00C81AB0">
              <w:t>centralino: T. +39 0542.632811 Fax +39 0542.632805</w:t>
            </w:r>
          </w:p>
          <w:p w14:paraId="4EB072A5" w14:textId="61DC3A8B" w:rsidR="00C81AB0" w:rsidRDefault="00C81AB0" w:rsidP="004D5742">
            <w:pPr>
              <w:spacing w:line="276" w:lineRule="auto"/>
              <w:rPr>
                <w:b/>
              </w:rPr>
            </w:pPr>
            <w:hyperlink r:id="rId21" w:history="1">
              <w:r w:rsidRPr="00C81AB0">
                <w:t>www.montecatone.com</w:t>
              </w:r>
            </w:hyperlink>
            <w:r>
              <w:t xml:space="preserve"> </w:t>
            </w:r>
            <w:r>
              <w:rPr>
                <w:rFonts w:ascii="Arial" w:hAnsi="Arial" w:cs="Arial"/>
                <w:color w:val="1D1D1D"/>
                <w:shd w:val="clear" w:color="auto" w:fill="FFFFFF"/>
              </w:rPr>
              <w:t xml:space="preserve"> </w:t>
            </w:r>
          </w:p>
        </w:tc>
        <w:tc>
          <w:tcPr>
            <w:tcW w:w="1502" w:type="pct"/>
            <w:tcMar>
              <w:top w:w="57" w:type="dxa"/>
              <w:left w:w="57" w:type="dxa"/>
              <w:bottom w:w="57" w:type="dxa"/>
              <w:right w:w="57" w:type="dxa"/>
            </w:tcMar>
          </w:tcPr>
          <w:p w14:paraId="1027FC0A" w14:textId="73FB6A43" w:rsidR="00B43538" w:rsidRDefault="00C81AB0" w:rsidP="004D5742">
            <w:pPr>
              <w:pStyle w:val="Paragrafoelenco"/>
              <w:spacing w:line="276" w:lineRule="auto"/>
              <w:ind w:left="0"/>
              <w:rPr>
                <w:b/>
              </w:rPr>
            </w:pPr>
            <w:r>
              <w:rPr>
                <w:i/>
                <w:iCs/>
              </w:rPr>
              <w:t xml:space="preserve">Cerca i riferimenti dei principali uffici: </w:t>
            </w:r>
            <w:hyperlink r:id="rId22" w:anchor="tab-1" w:history="1">
              <w:r w:rsidR="00976320" w:rsidRPr="004149E8">
                <w:rPr>
                  <w:rStyle w:val="Collegamentoipertestuale"/>
                  <w:color w:val="0000FF"/>
                </w:rPr>
                <w:t>https://www.montecatone.com/contatti/#tab-1</w:t>
              </w:r>
            </w:hyperlink>
          </w:p>
          <w:p w14:paraId="622B0E1D" w14:textId="1492B1B3" w:rsidR="00976320" w:rsidRDefault="00976320" w:rsidP="004D5742">
            <w:pPr>
              <w:pStyle w:val="Paragrafoelenco"/>
              <w:spacing w:line="276" w:lineRule="auto"/>
              <w:ind w:left="0"/>
              <w:rPr>
                <w:b/>
              </w:rPr>
            </w:pPr>
          </w:p>
        </w:tc>
      </w:tr>
      <w:tr w:rsidR="00F965F2" w14:paraId="13805D6C" w14:textId="77777777" w:rsidTr="00BB2501">
        <w:tc>
          <w:tcPr>
            <w:tcW w:w="3498" w:type="pct"/>
            <w:tcBorders>
              <w:bottom w:val="single" w:sz="4" w:space="0" w:color="auto"/>
            </w:tcBorders>
            <w:tcMar>
              <w:top w:w="57" w:type="dxa"/>
              <w:left w:w="57" w:type="dxa"/>
              <w:bottom w:w="57" w:type="dxa"/>
              <w:right w:w="57" w:type="dxa"/>
            </w:tcMar>
          </w:tcPr>
          <w:p w14:paraId="352E925B" w14:textId="4E2673F8" w:rsidR="00F965F2" w:rsidRPr="006B2ABA" w:rsidRDefault="006B2ABA" w:rsidP="004D5742">
            <w:pPr>
              <w:pStyle w:val="Titolo2"/>
              <w:spacing w:line="276" w:lineRule="auto"/>
            </w:pPr>
            <w:bookmarkStart w:id="10" w:name="_Toc217314202"/>
            <w:r>
              <w:t xml:space="preserve">2.3 </w:t>
            </w:r>
            <w:r w:rsidR="00F965F2" w:rsidRPr="006B2ABA">
              <w:t>Orari di Apertura</w:t>
            </w:r>
            <w:bookmarkEnd w:id="10"/>
            <w:r w:rsidR="00F965F2" w:rsidRPr="006B2ABA">
              <w:t xml:space="preserve"> </w:t>
            </w:r>
          </w:p>
          <w:p w14:paraId="71362278" w14:textId="0D91A32E" w:rsidR="00322705" w:rsidRDefault="00322705" w:rsidP="004D5742">
            <w:pPr>
              <w:pStyle w:val="Paragrafoelenco"/>
              <w:spacing w:line="276" w:lineRule="auto"/>
              <w:ind w:left="0"/>
              <w:rPr>
                <w:bCs/>
              </w:rPr>
            </w:pPr>
            <w:r>
              <w:rPr>
                <w:bCs/>
              </w:rPr>
              <w:t>L’Ospedale è aperto tutti i giorni per gli utenti esterni dalle 7.30 alle 22.00.</w:t>
            </w:r>
          </w:p>
          <w:p w14:paraId="4F20A312" w14:textId="1788BB8B" w:rsidR="00F965F2" w:rsidRPr="00C81AB0" w:rsidRDefault="00C81AB0" w:rsidP="004D5742">
            <w:pPr>
              <w:pStyle w:val="Paragrafoelenco"/>
              <w:spacing w:line="276" w:lineRule="auto"/>
              <w:ind w:left="0"/>
              <w:rPr>
                <w:bCs/>
              </w:rPr>
            </w:pPr>
            <w:r w:rsidRPr="00C81AB0">
              <w:rPr>
                <w:bCs/>
              </w:rPr>
              <w:t>L’accettazione è aperta tutti i giorni dal lunedì al venerdì dalle 7.30 alle 19.</w:t>
            </w:r>
            <w:r w:rsidRPr="00C97DF2">
              <w:rPr>
                <w:bCs/>
              </w:rPr>
              <w:t xml:space="preserve">00 e </w:t>
            </w:r>
            <w:r w:rsidR="00C97DF2">
              <w:rPr>
                <w:bCs/>
              </w:rPr>
              <w:t xml:space="preserve">di norma </w:t>
            </w:r>
            <w:r w:rsidRPr="00C97DF2">
              <w:rPr>
                <w:bCs/>
              </w:rPr>
              <w:t>il sabato</w:t>
            </w:r>
            <w:r w:rsidR="000B6601" w:rsidRPr="00C97DF2">
              <w:rPr>
                <w:bCs/>
              </w:rPr>
              <w:t xml:space="preserve"> dalle 8.00 alle 14.00</w:t>
            </w:r>
            <w:r w:rsidR="00050271" w:rsidRPr="00C97DF2">
              <w:rPr>
                <w:bCs/>
              </w:rPr>
              <w:t xml:space="preserve"> (</w:t>
            </w:r>
            <w:r w:rsidR="00C97DF2">
              <w:rPr>
                <w:bCs/>
              </w:rPr>
              <w:t>si suggerisce di verificare</w:t>
            </w:r>
            <w:r w:rsidR="007C53C3">
              <w:rPr>
                <w:bCs/>
              </w:rPr>
              <w:t xml:space="preserve"> il giorno prima</w:t>
            </w:r>
            <w:r w:rsidR="00050271" w:rsidRPr="00C97DF2">
              <w:rPr>
                <w:bCs/>
              </w:rPr>
              <w:t>)</w:t>
            </w:r>
          </w:p>
        </w:tc>
        <w:tc>
          <w:tcPr>
            <w:tcW w:w="1502" w:type="pct"/>
            <w:tcBorders>
              <w:bottom w:val="single" w:sz="4" w:space="0" w:color="auto"/>
            </w:tcBorders>
            <w:tcMar>
              <w:top w:w="57" w:type="dxa"/>
              <w:left w:w="57" w:type="dxa"/>
              <w:bottom w:w="57" w:type="dxa"/>
              <w:right w:w="57" w:type="dxa"/>
            </w:tcMar>
          </w:tcPr>
          <w:p w14:paraId="321CBCB6" w14:textId="6714782C" w:rsidR="00976320" w:rsidRDefault="00C81AB0" w:rsidP="004D5742">
            <w:pPr>
              <w:pStyle w:val="Paragrafoelenco"/>
              <w:spacing w:line="276" w:lineRule="auto"/>
              <w:ind w:left="0"/>
              <w:rPr>
                <w:b/>
              </w:rPr>
            </w:pPr>
            <w:r>
              <w:rPr>
                <w:i/>
                <w:iCs/>
              </w:rPr>
              <w:t xml:space="preserve">Verifica gli orari specifici di apertura e di ricevimento di persona o telefonico dei vari uffici </w:t>
            </w:r>
            <w:hyperlink r:id="rId23" w:anchor="tab-" w:history="1">
              <w:r w:rsidR="00976320" w:rsidRPr="004149E8">
                <w:rPr>
                  <w:rStyle w:val="Collegamentoipertestuale"/>
                  <w:color w:val="0000FF"/>
                </w:rPr>
                <w:t>https://www.montecatone.com/contatti/#tab-</w:t>
              </w:r>
            </w:hyperlink>
            <w:r w:rsidR="00F965F2" w:rsidRPr="004149E8">
              <w:rPr>
                <w:color w:val="0000FF"/>
              </w:rPr>
              <w:t>3</w:t>
            </w:r>
          </w:p>
        </w:tc>
      </w:tr>
      <w:tr w:rsidR="00F965F2" w14:paraId="6EA9D51E" w14:textId="77777777" w:rsidTr="00BB2501">
        <w:trPr>
          <w:trHeight w:val="2438"/>
        </w:trPr>
        <w:tc>
          <w:tcPr>
            <w:tcW w:w="3498" w:type="pct"/>
            <w:tcBorders>
              <w:bottom w:val="nil"/>
            </w:tcBorders>
            <w:tcMar>
              <w:top w:w="57" w:type="dxa"/>
              <w:left w:w="57" w:type="dxa"/>
              <w:bottom w:w="57" w:type="dxa"/>
              <w:right w:w="57" w:type="dxa"/>
            </w:tcMar>
          </w:tcPr>
          <w:p w14:paraId="1C53339E" w14:textId="05408E64" w:rsidR="004D5742" w:rsidRDefault="004D5742" w:rsidP="004D5742">
            <w:pPr>
              <w:pStyle w:val="Titolo2"/>
            </w:pPr>
            <w:bookmarkStart w:id="11" w:name="_Toc217314203"/>
            <w:r w:rsidRPr="00C81AB0">
              <w:t>2.4 Come Prenotare</w:t>
            </w:r>
            <w:bookmarkEnd w:id="11"/>
          </w:p>
          <w:p w14:paraId="3AFE21B7" w14:textId="77777777" w:rsidR="004D5742" w:rsidRPr="004D5742" w:rsidRDefault="004D5742" w:rsidP="004D5742"/>
          <w:p w14:paraId="7DC57ACF" w14:textId="0E34D81B" w:rsidR="00F965F2" w:rsidRPr="004149E8" w:rsidRDefault="00C97DF2" w:rsidP="004D5742">
            <w:pPr>
              <w:pStyle w:val="Paragrafoelenco"/>
              <w:spacing w:line="276" w:lineRule="auto"/>
              <w:ind w:left="0"/>
              <w:rPr>
                <w:b/>
                <w:bCs/>
                <w:color w:val="002060"/>
              </w:rPr>
            </w:pPr>
            <w:r w:rsidRPr="004149E8">
              <w:rPr>
                <w:b/>
                <w:bCs/>
                <w:color w:val="002060"/>
              </w:rPr>
              <w:t xml:space="preserve">Come prenotare </w:t>
            </w:r>
            <w:r w:rsidR="00F965F2" w:rsidRPr="004149E8">
              <w:rPr>
                <w:b/>
                <w:bCs/>
                <w:color w:val="002060"/>
              </w:rPr>
              <w:t>un Ricovero ordinario</w:t>
            </w:r>
          </w:p>
          <w:p w14:paraId="181E4E8E" w14:textId="00DEDE2F" w:rsidR="00C81AB0" w:rsidRPr="00C81AB0" w:rsidRDefault="00C81AB0" w:rsidP="004D5742">
            <w:pPr>
              <w:pStyle w:val="Paragrafoelenco"/>
              <w:spacing w:line="276" w:lineRule="auto"/>
              <w:ind w:left="0"/>
              <w:rPr>
                <w:bCs/>
              </w:rPr>
            </w:pPr>
            <w:r w:rsidRPr="00C81AB0">
              <w:rPr>
                <w:bCs/>
              </w:rPr>
              <w:t xml:space="preserve">È possibile richiedere un ricovero in regime ordinario </w:t>
            </w:r>
            <w:r w:rsidR="00A12D6B" w:rsidRPr="00C81AB0">
              <w:rPr>
                <w:bCs/>
              </w:rPr>
              <w:t xml:space="preserve">all’Istituto di Montecatone </w:t>
            </w:r>
            <w:r w:rsidRPr="00C81AB0">
              <w:rPr>
                <w:bCs/>
              </w:rPr>
              <w:t>attraverso</w:t>
            </w:r>
          </w:p>
          <w:p w14:paraId="041EAF13" w14:textId="549FB0F0" w:rsidR="00C81AB0" w:rsidRPr="00C81AB0" w:rsidRDefault="00C81AB0" w:rsidP="004D5742">
            <w:pPr>
              <w:pStyle w:val="Paragrafoelenco"/>
              <w:spacing w:line="276" w:lineRule="auto"/>
              <w:ind w:left="0"/>
              <w:rPr>
                <w:bCs/>
              </w:rPr>
            </w:pPr>
            <w:r w:rsidRPr="00C81AB0">
              <w:rPr>
                <w:bCs/>
              </w:rPr>
              <w:t>1</w:t>
            </w:r>
            <w:r>
              <w:rPr>
                <w:bCs/>
              </w:rPr>
              <w:t xml:space="preserve"> </w:t>
            </w:r>
            <w:r w:rsidRPr="00C81AB0">
              <w:rPr>
                <w:bCs/>
              </w:rPr>
              <w:t>Trasferimento da un altro presidio ospedaliero presso cui il paziente si trova ancora ricoverato,</w:t>
            </w:r>
            <w:r>
              <w:rPr>
                <w:bCs/>
              </w:rPr>
              <w:t xml:space="preserve"> </w:t>
            </w:r>
            <w:r w:rsidRPr="00C81AB0">
              <w:rPr>
                <w:bCs/>
              </w:rPr>
              <w:t>con la compilazione e l’invio del “modulo di richiesta ricovero” redatto dal Medico proponente</w:t>
            </w:r>
          </w:p>
          <w:p w14:paraId="006B90F2" w14:textId="00FE4F93" w:rsidR="009B3CED" w:rsidRPr="00C81AB0" w:rsidRDefault="009B3CED" w:rsidP="004D5742">
            <w:pPr>
              <w:spacing w:line="276" w:lineRule="auto"/>
            </w:pPr>
            <w:r w:rsidRPr="009B3CED">
              <w:rPr>
                <w:bCs/>
              </w:rPr>
              <w:t>2</w:t>
            </w:r>
            <w:r>
              <w:rPr>
                <w:bCs/>
              </w:rPr>
              <w:t xml:space="preserve"> </w:t>
            </w:r>
            <w:r w:rsidR="00C81AB0" w:rsidRPr="009B3CED">
              <w:rPr>
                <w:bCs/>
              </w:rPr>
              <w:t>Richiesta effettuata da parte della persona non ricoverata presso altro Ospedale, previo invio di una relazione clinica dettagliata e aggiornata compilata dal Medico che lo ha in cura. In questo caso, la struttura si riserva di richiedere una visita specialistica presso l’Ospedale di Montecatone, qualora dalla relazione non dovessero essere sufficientemente chiare le motivazioni e/o l’obiettivo di ricovero.</w:t>
            </w:r>
          </w:p>
        </w:tc>
        <w:tc>
          <w:tcPr>
            <w:tcW w:w="1502" w:type="pct"/>
            <w:tcBorders>
              <w:bottom w:val="nil"/>
            </w:tcBorders>
            <w:tcMar>
              <w:top w:w="57" w:type="dxa"/>
              <w:left w:w="57" w:type="dxa"/>
              <w:bottom w:w="57" w:type="dxa"/>
              <w:right w:w="57" w:type="dxa"/>
            </w:tcMar>
          </w:tcPr>
          <w:p w14:paraId="39C52BB9" w14:textId="77777777" w:rsidR="004D5742" w:rsidRDefault="004D5742" w:rsidP="004D5742">
            <w:pPr>
              <w:pStyle w:val="Paragrafoelenco"/>
              <w:spacing w:line="276" w:lineRule="auto"/>
              <w:ind w:left="0"/>
              <w:rPr>
                <w:i/>
                <w:iCs/>
              </w:rPr>
            </w:pPr>
          </w:p>
          <w:p w14:paraId="7E1ADFD3" w14:textId="77777777" w:rsidR="004D5742" w:rsidRDefault="004D5742" w:rsidP="004D5742">
            <w:pPr>
              <w:pStyle w:val="Paragrafoelenco"/>
              <w:spacing w:line="276" w:lineRule="auto"/>
              <w:ind w:left="0"/>
              <w:rPr>
                <w:i/>
                <w:iCs/>
              </w:rPr>
            </w:pPr>
          </w:p>
          <w:p w14:paraId="7EFE353F" w14:textId="77777777" w:rsidR="004D5742" w:rsidRDefault="004D5742" w:rsidP="004D5742">
            <w:pPr>
              <w:pStyle w:val="Paragrafoelenco"/>
              <w:spacing w:line="276" w:lineRule="auto"/>
              <w:ind w:left="0"/>
              <w:rPr>
                <w:i/>
                <w:iCs/>
              </w:rPr>
            </w:pPr>
          </w:p>
          <w:p w14:paraId="5A4F4C63" w14:textId="5C2B2442" w:rsidR="00C81AB0" w:rsidRDefault="00C81AB0" w:rsidP="004D5742">
            <w:pPr>
              <w:pStyle w:val="Paragrafoelenco"/>
              <w:spacing w:line="276" w:lineRule="auto"/>
              <w:ind w:left="0"/>
              <w:rPr>
                <w:b/>
              </w:rPr>
            </w:pPr>
            <w:r>
              <w:rPr>
                <w:i/>
                <w:iCs/>
              </w:rPr>
              <w:t>Scarica la modulistica e verifica quali documenti vanno portati all’accettazione:</w:t>
            </w:r>
          </w:p>
          <w:p w14:paraId="6CE8390E" w14:textId="61FE237D" w:rsidR="00F965F2" w:rsidRPr="004149E8" w:rsidRDefault="00976320" w:rsidP="004D5742">
            <w:pPr>
              <w:pStyle w:val="Paragrafoelenco"/>
              <w:spacing w:line="276" w:lineRule="auto"/>
              <w:ind w:left="0"/>
              <w:rPr>
                <w:color w:val="0000FF"/>
              </w:rPr>
            </w:pPr>
            <w:hyperlink r:id="rId24" w:anchor="tab-1" w:history="1">
              <w:r w:rsidRPr="004149E8">
                <w:rPr>
                  <w:rStyle w:val="Collegamentoipertestuale"/>
                  <w:color w:val="0000FF"/>
                </w:rPr>
                <w:t>https://www.montecatone.com/come-fare-per/ricoverarsi/#tab-1</w:t>
              </w:r>
            </w:hyperlink>
          </w:p>
          <w:p w14:paraId="39A449A3" w14:textId="6B69F0FF" w:rsidR="00976320" w:rsidRPr="00F965F2" w:rsidRDefault="00976320" w:rsidP="004D5742">
            <w:pPr>
              <w:pStyle w:val="Paragrafoelenco"/>
              <w:spacing w:line="276" w:lineRule="auto"/>
              <w:ind w:left="0"/>
              <w:rPr>
                <w:b/>
              </w:rPr>
            </w:pPr>
          </w:p>
        </w:tc>
      </w:tr>
      <w:tr w:rsidR="00F965F2" w14:paraId="759A59AD" w14:textId="77777777" w:rsidTr="00BB2501">
        <w:trPr>
          <w:trHeight w:val="240"/>
        </w:trPr>
        <w:tc>
          <w:tcPr>
            <w:tcW w:w="3498" w:type="pct"/>
            <w:tcBorders>
              <w:top w:val="nil"/>
              <w:bottom w:val="single" w:sz="4" w:space="0" w:color="auto"/>
            </w:tcBorders>
            <w:tcMar>
              <w:top w:w="57" w:type="dxa"/>
              <w:left w:w="57" w:type="dxa"/>
              <w:bottom w:w="57" w:type="dxa"/>
              <w:right w:w="57" w:type="dxa"/>
            </w:tcMar>
          </w:tcPr>
          <w:p w14:paraId="34741E1A" w14:textId="018EE6D3" w:rsidR="00F965F2" w:rsidRPr="004149E8" w:rsidRDefault="009B3CED" w:rsidP="004D5742">
            <w:pPr>
              <w:pStyle w:val="Paragrafoelenco"/>
              <w:spacing w:line="276" w:lineRule="auto"/>
              <w:ind w:left="0"/>
              <w:rPr>
                <w:b/>
                <w:bCs/>
                <w:color w:val="002060"/>
              </w:rPr>
            </w:pPr>
            <w:r w:rsidRPr="004149E8">
              <w:rPr>
                <w:b/>
                <w:bCs/>
                <w:color w:val="002060"/>
              </w:rPr>
              <w:t xml:space="preserve">Come prenotare </w:t>
            </w:r>
            <w:r w:rsidR="00F965F2" w:rsidRPr="004149E8">
              <w:rPr>
                <w:b/>
                <w:bCs/>
                <w:color w:val="002060"/>
              </w:rPr>
              <w:t>un ricovero in Day Hospital</w:t>
            </w:r>
          </w:p>
          <w:p w14:paraId="4180AB3F" w14:textId="77777777" w:rsidR="00C81AB0" w:rsidRPr="00C81AB0" w:rsidRDefault="00C81AB0" w:rsidP="004D5742">
            <w:pPr>
              <w:pStyle w:val="Paragrafoelenco"/>
              <w:spacing w:line="276" w:lineRule="auto"/>
              <w:ind w:left="0"/>
              <w:rPr>
                <w:bCs/>
              </w:rPr>
            </w:pPr>
            <w:r w:rsidRPr="00C81AB0">
              <w:rPr>
                <w:bCs/>
              </w:rPr>
              <w:t>La richiesta di ricovero in Day Hospital può essere programmata:</w:t>
            </w:r>
          </w:p>
          <w:p w14:paraId="00365BA5" w14:textId="77777777" w:rsidR="00C81AB0" w:rsidRPr="00C81AB0" w:rsidRDefault="00C81AB0" w:rsidP="004D5742">
            <w:pPr>
              <w:pStyle w:val="Paragrafoelenco"/>
              <w:numPr>
                <w:ilvl w:val="0"/>
                <w:numId w:val="42"/>
              </w:numPr>
              <w:spacing w:line="276" w:lineRule="auto"/>
              <w:ind w:left="462"/>
              <w:rPr>
                <w:bCs/>
              </w:rPr>
            </w:pPr>
            <w:r w:rsidRPr="00C81AB0">
              <w:rPr>
                <w:bCs/>
              </w:rPr>
              <w:t>Durante un precedente ricovero a Montecatone sia ordinario che in Day hospital;</w:t>
            </w:r>
          </w:p>
          <w:p w14:paraId="40666E8E" w14:textId="77777777" w:rsidR="00C81AB0" w:rsidRPr="00C81AB0" w:rsidRDefault="00C81AB0" w:rsidP="004D5742">
            <w:pPr>
              <w:pStyle w:val="Paragrafoelenco"/>
              <w:numPr>
                <w:ilvl w:val="0"/>
                <w:numId w:val="42"/>
              </w:numPr>
              <w:spacing w:line="276" w:lineRule="auto"/>
              <w:ind w:left="462"/>
              <w:rPr>
                <w:bCs/>
              </w:rPr>
            </w:pPr>
            <w:r w:rsidRPr="00C81AB0">
              <w:rPr>
                <w:bCs/>
              </w:rPr>
              <w:t>In continuità ad una degenza ordinaria al fine di completare il percorso riabilitativo individuale;</w:t>
            </w:r>
          </w:p>
          <w:p w14:paraId="34AC1E78" w14:textId="77777777" w:rsidR="00C81AB0" w:rsidRPr="00C81AB0" w:rsidRDefault="00C81AB0" w:rsidP="004D5742">
            <w:pPr>
              <w:pStyle w:val="Paragrafoelenco"/>
              <w:numPr>
                <w:ilvl w:val="0"/>
                <w:numId w:val="42"/>
              </w:numPr>
              <w:spacing w:line="276" w:lineRule="auto"/>
              <w:ind w:left="462"/>
              <w:rPr>
                <w:bCs/>
              </w:rPr>
            </w:pPr>
            <w:r w:rsidRPr="00C81AB0">
              <w:rPr>
                <w:bCs/>
              </w:rPr>
              <w:t>A seguito di una visita specialistica presso gli Ambulatori dell’Ospedale di Montecatone da cui emergano specifiche necessità riabilitative;</w:t>
            </w:r>
          </w:p>
          <w:p w14:paraId="4A19C480" w14:textId="77777777" w:rsidR="00C81AB0" w:rsidRPr="00C81AB0" w:rsidRDefault="00C81AB0" w:rsidP="004D5742">
            <w:pPr>
              <w:pStyle w:val="Paragrafoelenco"/>
              <w:numPr>
                <w:ilvl w:val="0"/>
                <w:numId w:val="42"/>
              </w:numPr>
              <w:spacing w:line="276" w:lineRule="auto"/>
              <w:ind w:left="462"/>
              <w:rPr>
                <w:bCs/>
              </w:rPr>
            </w:pPr>
            <w:r w:rsidRPr="00C81AB0">
              <w:rPr>
                <w:bCs/>
              </w:rPr>
              <w:lastRenderedPageBreak/>
              <w:t>A seguito di una relazione clinica dettagliata da parte di un Medico specialista o del Medico curante.</w:t>
            </w:r>
          </w:p>
          <w:p w14:paraId="0461E294" w14:textId="7173136A" w:rsidR="00C81AB0" w:rsidRPr="00C81AB0" w:rsidRDefault="00C81AB0" w:rsidP="004D5742">
            <w:pPr>
              <w:pStyle w:val="Paragrafoelenco"/>
              <w:spacing w:line="276" w:lineRule="auto"/>
              <w:ind w:left="0"/>
              <w:rPr>
                <w:bCs/>
              </w:rPr>
            </w:pPr>
            <w:r w:rsidRPr="00C81AB0">
              <w:rPr>
                <w:bCs/>
              </w:rPr>
              <w:t>Una volta valutato il caso e ammesso al ricovero, il paziente è inserito in una lista d’attesa in base alle condizioni cliniche.</w:t>
            </w:r>
          </w:p>
        </w:tc>
        <w:tc>
          <w:tcPr>
            <w:tcW w:w="1502" w:type="pct"/>
            <w:tcBorders>
              <w:top w:val="nil"/>
              <w:bottom w:val="single" w:sz="4" w:space="0" w:color="auto"/>
            </w:tcBorders>
            <w:tcMar>
              <w:top w:w="57" w:type="dxa"/>
              <w:left w:w="57" w:type="dxa"/>
              <w:bottom w:w="57" w:type="dxa"/>
              <w:right w:w="57" w:type="dxa"/>
            </w:tcMar>
          </w:tcPr>
          <w:p w14:paraId="7245ABDD" w14:textId="62D33288" w:rsidR="00C81AB0" w:rsidRDefault="00D7777D" w:rsidP="004D5742">
            <w:pPr>
              <w:pStyle w:val="Paragrafoelenco"/>
              <w:spacing w:line="276" w:lineRule="auto"/>
              <w:ind w:left="0"/>
              <w:rPr>
                <w:b/>
              </w:rPr>
            </w:pPr>
            <w:r>
              <w:rPr>
                <w:i/>
                <w:iCs/>
              </w:rPr>
              <w:lastRenderedPageBreak/>
              <w:t>V</w:t>
            </w:r>
            <w:r w:rsidR="00C81AB0">
              <w:rPr>
                <w:i/>
                <w:iCs/>
              </w:rPr>
              <w:t>erifica quali documenti vanno portati all’accettazione:</w:t>
            </w:r>
          </w:p>
          <w:p w14:paraId="7D1C89D8" w14:textId="11A96C06" w:rsidR="00F965F2" w:rsidRPr="004149E8" w:rsidRDefault="00976320" w:rsidP="004D5742">
            <w:pPr>
              <w:pStyle w:val="Paragrafoelenco"/>
              <w:spacing w:line="276" w:lineRule="auto"/>
              <w:ind w:left="0"/>
              <w:rPr>
                <w:color w:val="0000FF"/>
              </w:rPr>
            </w:pPr>
            <w:hyperlink r:id="rId25" w:anchor="tab-2" w:history="1">
              <w:r w:rsidRPr="004149E8">
                <w:rPr>
                  <w:rStyle w:val="Collegamentoipertestuale"/>
                  <w:color w:val="0000FF"/>
                </w:rPr>
                <w:t>https://www.montecatone.com/come-fare-per/ricoverarsi/#tab-2</w:t>
              </w:r>
            </w:hyperlink>
          </w:p>
          <w:p w14:paraId="3A3DF2DA" w14:textId="43E4B00B" w:rsidR="00976320" w:rsidRPr="00F965F2" w:rsidRDefault="00976320" w:rsidP="004D5742">
            <w:pPr>
              <w:pStyle w:val="Paragrafoelenco"/>
              <w:spacing w:line="276" w:lineRule="auto"/>
              <w:ind w:left="0"/>
              <w:rPr>
                <w:b/>
              </w:rPr>
            </w:pPr>
          </w:p>
        </w:tc>
      </w:tr>
      <w:tr w:rsidR="006C681D" w14:paraId="0D6904DD" w14:textId="77777777" w:rsidTr="00BB2501">
        <w:trPr>
          <w:trHeight w:val="240"/>
        </w:trPr>
        <w:tc>
          <w:tcPr>
            <w:tcW w:w="3498" w:type="pct"/>
            <w:tcBorders>
              <w:top w:val="single" w:sz="4" w:space="0" w:color="auto"/>
              <w:bottom w:val="nil"/>
            </w:tcBorders>
            <w:tcMar>
              <w:top w:w="57" w:type="dxa"/>
              <w:left w:w="57" w:type="dxa"/>
              <w:bottom w:w="57" w:type="dxa"/>
              <w:right w:w="57" w:type="dxa"/>
            </w:tcMar>
          </w:tcPr>
          <w:p w14:paraId="0268B789" w14:textId="77777777" w:rsidR="006C681D" w:rsidRPr="004149E8" w:rsidRDefault="006C681D" w:rsidP="004D5742">
            <w:pPr>
              <w:pStyle w:val="Paragrafoelenco"/>
              <w:spacing w:line="276" w:lineRule="auto"/>
              <w:ind w:left="0"/>
              <w:rPr>
                <w:b/>
                <w:bCs/>
                <w:color w:val="002060"/>
              </w:rPr>
            </w:pPr>
            <w:r w:rsidRPr="004149E8">
              <w:rPr>
                <w:b/>
                <w:bCs/>
                <w:color w:val="002060"/>
              </w:rPr>
              <w:t>Come prenotare una Visita in convenzione SSN</w:t>
            </w:r>
          </w:p>
          <w:p w14:paraId="0655C216" w14:textId="77777777" w:rsidR="006C681D" w:rsidRPr="00C81AB0" w:rsidRDefault="006C681D" w:rsidP="004D5742">
            <w:pPr>
              <w:pStyle w:val="Paragrafoelenco"/>
              <w:spacing w:line="276" w:lineRule="auto"/>
              <w:ind w:left="0"/>
              <w:rPr>
                <w:bCs/>
              </w:rPr>
            </w:pPr>
            <w:r w:rsidRPr="00C81AB0">
              <w:rPr>
                <w:bCs/>
              </w:rPr>
              <w:t>L’Ospedale sulla base di accordi con le istituzioni locali offre le seguenti prestazioni di specialistica ambulatoriale, tramite impegnativa del Medico di Medicina Generale</w:t>
            </w:r>
          </w:p>
          <w:p w14:paraId="3D6F42CD" w14:textId="5966B891" w:rsidR="006C681D" w:rsidRPr="00C81AB0" w:rsidRDefault="006C681D" w:rsidP="004D5742">
            <w:pPr>
              <w:pStyle w:val="Paragrafoelenco"/>
              <w:spacing w:line="276" w:lineRule="auto"/>
              <w:ind w:left="0"/>
              <w:rPr>
                <w:bCs/>
              </w:rPr>
            </w:pPr>
          </w:p>
        </w:tc>
        <w:tc>
          <w:tcPr>
            <w:tcW w:w="1502" w:type="pct"/>
            <w:tcBorders>
              <w:top w:val="single" w:sz="4" w:space="0" w:color="auto"/>
              <w:bottom w:val="nil"/>
            </w:tcBorders>
            <w:tcMar>
              <w:top w:w="57" w:type="dxa"/>
              <w:left w:w="57" w:type="dxa"/>
              <w:bottom w:w="57" w:type="dxa"/>
              <w:right w:w="57" w:type="dxa"/>
            </w:tcMar>
          </w:tcPr>
          <w:p w14:paraId="2C9A9F35" w14:textId="54C37761" w:rsidR="006C681D" w:rsidRPr="00831144" w:rsidRDefault="006C681D" w:rsidP="004D5742">
            <w:pPr>
              <w:pStyle w:val="Paragrafoelenco"/>
              <w:spacing w:line="276" w:lineRule="auto"/>
              <w:ind w:left="0"/>
              <w:rPr>
                <w:bCs/>
                <w:i/>
                <w:iCs/>
              </w:rPr>
            </w:pPr>
            <w:r w:rsidRPr="00831144">
              <w:rPr>
                <w:bCs/>
                <w:i/>
                <w:iCs/>
              </w:rPr>
              <w:t>Verifica</w:t>
            </w:r>
            <w:r>
              <w:rPr>
                <w:bCs/>
                <w:i/>
                <w:iCs/>
              </w:rPr>
              <w:t xml:space="preserve"> le prestazioni erogabili in convenzione con il SSN e </w:t>
            </w:r>
            <w:r w:rsidRPr="00831144">
              <w:rPr>
                <w:bCs/>
                <w:i/>
                <w:iCs/>
              </w:rPr>
              <w:t>le modalità di richiesta:</w:t>
            </w:r>
          </w:p>
          <w:p w14:paraId="70627D2C" w14:textId="23038C21" w:rsidR="006C681D" w:rsidRPr="00831144" w:rsidRDefault="006C681D" w:rsidP="004D5742">
            <w:pPr>
              <w:pStyle w:val="Paragrafoelenco"/>
              <w:spacing w:line="276" w:lineRule="auto"/>
              <w:ind w:left="0"/>
              <w:rPr>
                <w:bCs/>
              </w:rPr>
            </w:pPr>
            <w:hyperlink r:id="rId26" w:anchor="tab-3" w:history="1">
              <w:r w:rsidRPr="004149E8">
                <w:rPr>
                  <w:rStyle w:val="Collegamentoipertestuale"/>
                  <w:bCs/>
                  <w:color w:val="0000FF"/>
                </w:rPr>
                <w:t>https://www.montecatone.com/come-fare-per/ricoverarsi/#tab-3</w:t>
              </w:r>
            </w:hyperlink>
          </w:p>
        </w:tc>
      </w:tr>
      <w:tr w:rsidR="006C681D" w14:paraId="7E531B78" w14:textId="77777777" w:rsidTr="00BB2501">
        <w:trPr>
          <w:trHeight w:val="240"/>
        </w:trPr>
        <w:tc>
          <w:tcPr>
            <w:tcW w:w="3498" w:type="pct"/>
            <w:tcBorders>
              <w:top w:val="nil"/>
              <w:bottom w:val="nil"/>
            </w:tcBorders>
            <w:tcMar>
              <w:top w:w="57" w:type="dxa"/>
              <w:left w:w="57" w:type="dxa"/>
              <w:bottom w:w="57" w:type="dxa"/>
              <w:right w:w="57" w:type="dxa"/>
            </w:tcMar>
          </w:tcPr>
          <w:p w14:paraId="69553987" w14:textId="77777777" w:rsidR="006C681D" w:rsidRPr="004149E8" w:rsidRDefault="006C681D" w:rsidP="004D5742">
            <w:pPr>
              <w:pStyle w:val="Paragrafoelenco"/>
              <w:spacing w:line="276" w:lineRule="auto"/>
              <w:ind w:left="0"/>
              <w:rPr>
                <w:b/>
                <w:bCs/>
                <w:color w:val="002060"/>
              </w:rPr>
            </w:pPr>
            <w:r w:rsidRPr="004149E8">
              <w:rPr>
                <w:b/>
                <w:bCs/>
                <w:color w:val="002060"/>
              </w:rPr>
              <w:t>Come prenotare un Appuntamento in libera professione</w:t>
            </w:r>
          </w:p>
          <w:p w14:paraId="058CD4D3" w14:textId="77777777" w:rsidR="006C681D" w:rsidRPr="00C81AB0" w:rsidRDefault="006C681D" w:rsidP="004D5742">
            <w:pPr>
              <w:pStyle w:val="Paragrafoelenco"/>
              <w:spacing w:line="276" w:lineRule="auto"/>
              <w:ind w:left="0"/>
              <w:rPr>
                <w:bCs/>
              </w:rPr>
            </w:pPr>
            <w:r w:rsidRPr="00C81AB0">
              <w:rPr>
                <w:bCs/>
              </w:rPr>
              <w:t>Le prestazioni libero professionali a pagamento, possono essere richieste per visite specialistiche, indagini strumentali, di laboratorio, con la garanzia di essere seguiti da un professionista di propria fiducia</w:t>
            </w:r>
          </w:p>
          <w:p w14:paraId="10EC39C7" w14:textId="0491AA15" w:rsidR="006C681D" w:rsidRPr="00C81AB0" w:rsidRDefault="006C681D" w:rsidP="004D5742">
            <w:pPr>
              <w:pStyle w:val="Paragrafoelenco"/>
              <w:spacing w:line="276" w:lineRule="auto"/>
              <w:ind w:left="0"/>
              <w:rPr>
                <w:bCs/>
              </w:rPr>
            </w:pPr>
            <w:r w:rsidRPr="00C81AB0">
              <w:rPr>
                <w:bCs/>
              </w:rPr>
              <w:t xml:space="preserve">Ogni paziente viene puntualmente informato dall’Ufficio Accettazione riguardo le modalità di accesso, garantendo così una piena e reale libera scelta. </w:t>
            </w:r>
          </w:p>
        </w:tc>
        <w:tc>
          <w:tcPr>
            <w:tcW w:w="1502" w:type="pct"/>
            <w:tcBorders>
              <w:top w:val="nil"/>
              <w:bottom w:val="nil"/>
            </w:tcBorders>
            <w:tcMar>
              <w:top w:w="57" w:type="dxa"/>
              <w:left w:w="57" w:type="dxa"/>
              <w:bottom w:w="57" w:type="dxa"/>
              <w:right w:w="57" w:type="dxa"/>
            </w:tcMar>
          </w:tcPr>
          <w:p w14:paraId="49E75320" w14:textId="47A0F2DC" w:rsidR="006C681D" w:rsidRPr="00C81AB0" w:rsidRDefault="006C681D" w:rsidP="004D5742">
            <w:pPr>
              <w:pStyle w:val="Paragrafoelenco"/>
              <w:spacing w:line="276" w:lineRule="auto"/>
              <w:ind w:left="0"/>
              <w:rPr>
                <w:bCs/>
                <w:i/>
                <w:iCs/>
              </w:rPr>
            </w:pPr>
            <w:r w:rsidRPr="00C81AB0">
              <w:rPr>
                <w:bCs/>
                <w:i/>
                <w:iCs/>
              </w:rPr>
              <w:t>Verifica</w:t>
            </w:r>
            <w:r>
              <w:rPr>
                <w:bCs/>
                <w:i/>
                <w:iCs/>
              </w:rPr>
              <w:t xml:space="preserve"> le prestazioni erogabili in libera professione e</w:t>
            </w:r>
            <w:r w:rsidRPr="00C81AB0">
              <w:rPr>
                <w:bCs/>
                <w:i/>
                <w:iCs/>
              </w:rPr>
              <w:t xml:space="preserve"> le modalità di richiesta:</w:t>
            </w:r>
          </w:p>
          <w:p w14:paraId="51713034" w14:textId="63369808" w:rsidR="006C681D" w:rsidRPr="006C681D" w:rsidRDefault="006C681D" w:rsidP="004D5742">
            <w:pPr>
              <w:pStyle w:val="Paragrafoelenco"/>
              <w:spacing w:line="276" w:lineRule="auto"/>
              <w:ind w:left="0"/>
            </w:pPr>
            <w:hyperlink r:id="rId27" w:history="1">
              <w:r w:rsidRPr="004149E8">
                <w:rPr>
                  <w:rStyle w:val="Collegamentoipertestuale"/>
                  <w:color w:val="0000FF"/>
                </w:rPr>
                <w:t>https://www.montecatone.com/come-fare-per/richiedere-una-visita-a-pagamento/</w:t>
              </w:r>
            </w:hyperlink>
          </w:p>
        </w:tc>
      </w:tr>
      <w:tr w:rsidR="00F965F2" w14:paraId="50E09B7E" w14:textId="77777777" w:rsidTr="00BB2501">
        <w:trPr>
          <w:trHeight w:val="240"/>
        </w:trPr>
        <w:tc>
          <w:tcPr>
            <w:tcW w:w="3498" w:type="pct"/>
            <w:tcBorders>
              <w:top w:val="nil"/>
              <w:bottom w:val="nil"/>
            </w:tcBorders>
            <w:tcMar>
              <w:top w:w="57" w:type="dxa"/>
              <w:left w:w="57" w:type="dxa"/>
              <w:bottom w:w="57" w:type="dxa"/>
              <w:right w:w="57" w:type="dxa"/>
            </w:tcMar>
          </w:tcPr>
          <w:p w14:paraId="0701943F" w14:textId="24080241" w:rsidR="00F965F2" w:rsidRPr="004D5742" w:rsidRDefault="00C97DF2" w:rsidP="004D5742">
            <w:pPr>
              <w:pStyle w:val="Paragrafoelenco"/>
              <w:spacing w:line="276" w:lineRule="auto"/>
              <w:ind w:left="0"/>
              <w:rPr>
                <w:b/>
                <w:bCs/>
                <w:color w:val="002060"/>
              </w:rPr>
            </w:pPr>
            <w:r w:rsidRPr="004D5742">
              <w:rPr>
                <w:b/>
                <w:bCs/>
                <w:color w:val="002060"/>
              </w:rPr>
              <w:t xml:space="preserve">Come prenotare </w:t>
            </w:r>
            <w:r w:rsidR="00F965F2" w:rsidRPr="004D5742">
              <w:rPr>
                <w:b/>
                <w:bCs/>
                <w:color w:val="002060"/>
              </w:rPr>
              <w:t xml:space="preserve">una </w:t>
            </w:r>
            <w:r w:rsidR="00B43538" w:rsidRPr="004D5742">
              <w:rPr>
                <w:b/>
                <w:bCs/>
                <w:color w:val="002060"/>
              </w:rPr>
              <w:t>R</w:t>
            </w:r>
            <w:r w:rsidR="00F965F2" w:rsidRPr="004D5742">
              <w:rPr>
                <w:b/>
                <w:bCs/>
                <w:color w:val="002060"/>
              </w:rPr>
              <w:t>adiografia in convenzione con SSN</w:t>
            </w:r>
          </w:p>
          <w:p w14:paraId="59FEA78F" w14:textId="0E7380A4" w:rsidR="00E47D3A" w:rsidRDefault="00E47D3A" w:rsidP="004D5742">
            <w:pPr>
              <w:pStyle w:val="Paragrafoelenco"/>
              <w:spacing w:line="276" w:lineRule="auto"/>
              <w:ind w:left="0"/>
            </w:pPr>
            <w:r w:rsidRPr="00E47D3A">
              <w:rPr>
                <w:bCs/>
              </w:rPr>
              <w:t>Dal primo febbraio 2024 anche gli utenti esterni possono richiedere di effettuare a Montecatone, presentando l’impegnativa del Medico di base o del Medico specialista, alcune radiografie</w:t>
            </w:r>
            <w:r>
              <w:rPr>
                <w:bCs/>
              </w:rPr>
              <w:t xml:space="preserve"> (effettuate di norma il mercoledì pomeriggio)</w:t>
            </w:r>
          </w:p>
        </w:tc>
        <w:tc>
          <w:tcPr>
            <w:tcW w:w="1502" w:type="pct"/>
            <w:tcBorders>
              <w:top w:val="nil"/>
              <w:bottom w:val="nil"/>
            </w:tcBorders>
            <w:tcMar>
              <w:top w:w="57" w:type="dxa"/>
              <w:left w:w="57" w:type="dxa"/>
              <w:bottom w:w="57" w:type="dxa"/>
              <w:right w:w="57" w:type="dxa"/>
            </w:tcMar>
          </w:tcPr>
          <w:p w14:paraId="15DCD9FE" w14:textId="6B560080" w:rsidR="00E47D3A" w:rsidRPr="00E47D3A" w:rsidRDefault="00E47D3A" w:rsidP="004D5742">
            <w:pPr>
              <w:pStyle w:val="Paragrafoelenco"/>
              <w:spacing w:line="276" w:lineRule="auto"/>
              <w:ind w:left="0"/>
              <w:rPr>
                <w:bCs/>
                <w:i/>
                <w:iCs/>
              </w:rPr>
            </w:pPr>
            <w:r w:rsidRPr="00E47D3A">
              <w:rPr>
                <w:bCs/>
                <w:i/>
                <w:iCs/>
              </w:rPr>
              <w:t>Verifica quali radiografie sono possibili e come richiederle:</w:t>
            </w:r>
          </w:p>
          <w:p w14:paraId="196EF603" w14:textId="26786F1D" w:rsidR="00976320" w:rsidRPr="00DC040B" w:rsidRDefault="00976320" w:rsidP="004D5742">
            <w:pPr>
              <w:pStyle w:val="Paragrafoelenco"/>
              <w:spacing w:line="276" w:lineRule="auto"/>
              <w:ind w:left="0"/>
            </w:pPr>
            <w:hyperlink r:id="rId28" w:history="1">
              <w:r w:rsidRPr="004149E8">
                <w:rPr>
                  <w:rStyle w:val="Collegamentoipertestuale"/>
                  <w:color w:val="0000FF"/>
                </w:rPr>
                <w:t>https://www.montecatone.com/come-fare-per/richiedere-una-radiografia/</w:t>
              </w:r>
            </w:hyperlink>
          </w:p>
        </w:tc>
      </w:tr>
      <w:tr w:rsidR="00B43538" w14:paraId="01825285" w14:textId="77777777" w:rsidTr="00BB2501">
        <w:trPr>
          <w:trHeight w:val="240"/>
        </w:trPr>
        <w:tc>
          <w:tcPr>
            <w:tcW w:w="3498" w:type="pct"/>
            <w:tcBorders>
              <w:top w:val="nil"/>
              <w:bottom w:val="nil"/>
            </w:tcBorders>
            <w:tcMar>
              <w:top w:w="57" w:type="dxa"/>
              <w:left w:w="57" w:type="dxa"/>
              <w:bottom w:w="57" w:type="dxa"/>
              <w:right w:w="57" w:type="dxa"/>
            </w:tcMar>
          </w:tcPr>
          <w:p w14:paraId="1E4A9626" w14:textId="76AA7060" w:rsidR="00B43538" w:rsidRPr="004D5742" w:rsidRDefault="00C97DF2" w:rsidP="004D5742">
            <w:pPr>
              <w:pStyle w:val="Paragrafoelenco"/>
              <w:spacing w:line="276" w:lineRule="auto"/>
              <w:ind w:left="0"/>
              <w:rPr>
                <w:b/>
                <w:bCs/>
                <w:color w:val="002060"/>
              </w:rPr>
            </w:pPr>
            <w:r w:rsidRPr="004D5742">
              <w:rPr>
                <w:b/>
                <w:bCs/>
                <w:color w:val="002060"/>
              </w:rPr>
              <w:t xml:space="preserve">Come prenotare </w:t>
            </w:r>
            <w:r w:rsidR="0092193E" w:rsidRPr="004D5742">
              <w:rPr>
                <w:b/>
                <w:bCs/>
                <w:color w:val="002060"/>
              </w:rPr>
              <w:t xml:space="preserve">cicli di </w:t>
            </w:r>
            <w:r w:rsidR="00B43538" w:rsidRPr="004D5742">
              <w:rPr>
                <w:b/>
                <w:bCs/>
                <w:color w:val="002060"/>
              </w:rPr>
              <w:t>Idroterapia (per utenti esterni)</w:t>
            </w:r>
          </w:p>
          <w:p w14:paraId="10885952" w14:textId="12733A1A" w:rsidR="00E47D3A" w:rsidRPr="00E47D3A" w:rsidRDefault="00E47D3A" w:rsidP="004D5742">
            <w:pPr>
              <w:pStyle w:val="Paragrafoelenco"/>
              <w:spacing w:line="276" w:lineRule="auto"/>
              <w:ind w:left="0"/>
              <w:rPr>
                <w:bCs/>
              </w:rPr>
            </w:pPr>
            <w:r w:rsidRPr="00E47D3A">
              <w:rPr>
                <w:bCs/>
              </w:rPr>
              <w:t>La piscina di idroterapia è realizzata con i più moderni criteri riabilitativi, utile per trattare patologie anche non neurologiche, come quelle ortopediche e reumatologiche.</w:t>
            </w:r>
            <w:r>
              <w:rPr>
                <w:bCs/>
              </w:rPr>
              <w:t xml:space="preserve"> </w:t>
            </w:r>
            <w:r w:rsidRPr="00E47D3A">
              <w:rPr>
                <w:bCs/>
              </w:rPr>
              <w:t>I tre diversi livelli di profondità della vasca permettono di diversificare, personalizzare e mirare il trattamento.</w:t>
            </w:r>
            <w:r>
              <w:rPr>
                <w:bCs/>
              </w:rPr>
              <w:t xml:space="preserve"> </w:t>
            </w:r>
            <w:r w:rsidRPr="00E47D3A">
              <w:rPr>
                <w:bCs/>
              </w:rPr>
              <w:t>Le attività in acqua, a una temperatura di 33 gradi, sono possibili grazie all’utilizzo di attrezzature e di ausili galleggianti con i quali si possono svolgere gli esercizi in piena sicurezza.</w:t>
            </w:r>
          </w:p>
          <w:p w14:paraId="4E4477D9" w14:textId="6988B3E9" w:rsidR="00E47D3A" w:rsidRPr="00E47D3A" w:rsidRDefault="00E47D3A" w:rsidP="004D5742">
            <w:pPr>
              <w:pStyle w:val="Paragrafoelenco"/>
              <w:spacing w:line="276" w:lineRule="auto"/>
              <w:ind w:left="0"/>
              <w:rPr>
                <w:bCs/>
              </w:rPr>
            </w:pPr>
            <w:r w:rsidRPr="00E47D3A">
              <w:rPr>
                <w:bCs/>
              </w:rPr>
              <w:t>Per tutta la durata della riabilitazione l’utente sarà seguito da un fisioterapista appositamente formato e con elevata esperienza.</w:t>
            </w:r>
          </w:p>
        </w:tc>
        <w:tc>
          <w:tcPr>
            <w:tcW w:w="1502" w:type="pct"/>
            <w:tcBorders>
              <w:top w:val="nil"/>
              <w:bottom w:val="nil"/>
            </w:tcBorders>
            <w:tcMar>
              <w:top w:w="57" w:type="dxa"/>
              <w:left w:w="57" w:type="dxa"/>
              <w:bottom w:w="57" w:type="dxa"/>
              <w:right w:w="57" w:type="dxa"/>
            </w:tcMar>
          </w:tcPr>
          <w:p w14:paraId="6B689F0C" w14:textId="4AF6B928" w:rsidR="00E47D3A" w:rsidRPr="00E47D3A" w:rsidRDefault="00E47D3A" w:rsidP="004D5742">
            <w:pPr>
              <w:pStyle w:val="Paragrafoelenco"/>
              <w:spacing w:line="276" w:lineRule="auto"/>
              <w:ind w:left="0"/>
              <w:rPr>
                <w:bCs/>
                <w:i/>
                <w:iCs/>
              </w:rPr>
            </w:pPr>
            <w:r w:rsidRPr="00E47D3A">
              <w:rPr>
                <w:bCs/>
                <w:i/>
                <w:iCs/>
              </w:rPr>
              <w:t>Verifica tariffe e modalità di prenotazione:</w:t>
            </w:r>
          </w:p>
          <w:p w14:paraId="32F52073" w14:textId="6682A9A7" w:rsidR="00B43538" w:rsidRPr="004149E8" w:rsidRDefault="00976320" w:rsidP="004D5742">
            <w:pPr>
              <w:pStyle w:val="Paragrafoelenco"/>
              <w:spacing w:line="276" w:lineRule="auto"/>
              <w:ind w:left="0"/>
              <w:rPr>
                <w:color w:val="0000FF"/>
              </w:rPr>
            </w:pPr>
            <w:hyperlink r:id="rId29" w:history="1">
              <w:r w:rsidRPr="004149E8">
                <w:rPr>
                  <w:rStyle w:val="Collegamentoipertestuale"/>
                  <w:color w:val="0000FF"/>
                </w:rPr>
                <w:t>https://www.montecatone.com/come-fare-per/idroterapia-per-utenti-esterni/</w:t>
              </w:r>
            </w:hyperlink>
          </w:p>
          <w:p w14:paraId="33B6A91B" w14:textId="3C6AE1E3" w:rsidR="00976320" w:rsidRPr="00F965F2" w:rsidRDefault="00976320" w:rsidP="004D5742">
            <w:pPr>
              <w:pStyle w:val="Paragrafoelenco"/>
              <w:spacing w:line="276" w:lineRule="auto"/>
              <w:ind w:left="0"/>
              <w:rPr>
                <w:b/>
              </w:rPr>
            </w:pPr>
          </w:p>
        </w:tc>
      </w:tr>
      <w:tr w:rsidR="00B43538" w14:paraId="3ED7478F" w14:textId="77777777" w:rsidTr="00BB2501">
        <w:trPr>
          <w:trHeight w:val="527"/>
        </w:trPr>
        <w:tc>
          <w:tcPr>
            <w:tcW w:w="3498" w:type="pct"/>
            <w:tcBorders>
              <w:top w:val="nil"/>
            </w:tcBorders>
            <w:tcMar>
              <w:top w:w="57" w:type="dxa"/>
              <w:left w:w="57" w:type="dxa"/>
              <w:bottom w:w="57" w:type="dxa"/>
              <w:right w:w="57" w:type="dxa"/>
            </w:tcMar>
          </w:tcPr>
          <w:p w14:paraId="48DF29B2" w14:textId="508E49D9" w:rsidR="00B43538" w:rsidRPr="004D5742" w:rsidRDefault="00C97DF2" w:rsidP="004D5742">
            <w:pPr>
              <w:pStyle w:val="Paragrafoelenco"/>
              <w:spacing w:line="276" w:lineRule="auto"/>
              <w:ind w:left="0"/>
              <w:rPr>
                <w:b/>
                <w:color w:val="002060"/>
              </w:rPr>
            </w:pPr>
            <w:r w:rsidRPr="004D5742">
              <w:rPr>
                <w:b/>
                <w:bCs/>
                <w:color w:val="002060"/>
              </w:rPr>
              <w:t xml:space="preserve">Come prenotare </w:t>
            </w:r>
            <w:r w:rsidR="00B43538" w:rsidRPr="004D5742">
              <w:rPr>
                <w:b/>
                <w:color w:val="002060"/>
              </w:rPr>
              <w:t>Cicli di riabilitazione (per utenti esterni)</w:t>
            </w:r>
          </w:p>
          <w:p w14:paraId="180D7724" w14:textId="0B7669E6" w:rsidR="004149E8" w:rsidRPr="00E47D3A" w:rsidRDefault="00E47D3A" w:rsidP="004D5742">
            <w:pPr>
              <w:spacing w:line="276" w:lineRule="auto"/>
            </w:pPr>
            <w:r w:rsidRPr="00E47D3A">
              <w:t>I trattamenti riabilitativi sono rivolti a patologie anche non neurologiche, come quelle ortopediche e reumatologiche.</w:t>
            </w:r>
            <w:r>
              <w:t xml:space="preserve"> </w:t>
            </w:r>
            <w:r w:rsidRPr="00E47D3A">
              <w:t>Per tutta la durata della riabilitazione, l’utente sarà seguito da un fisioterapista appositamente formato e con elevata esperienza.</w:t>
            </w:r>
            <w:r>
              <w:t xml:space="preserve"> </w:t>
            </w:r>
            <w:r w:rsidRPr="00C97DF2">
              <w:t>Le attività si svolgono dal lunedì al venerdì dalle 16.30 alle 20.00 e il sabato mattina nella fascia 8.30-13.30</w:t>
            </w:r>
            <w:r w:rsidR="004D5742">
              <w:t>.</w:t>
            </w:r>
          </w:p>
        </w:tc>
        <w:tc>
          <w:tcPr>
            <w:tcW w:w="1502" w:type="pct"/>
            <w:tcBorders>
              <w:top w:val="nil"/>
            </w:tcBorders>
            <w:tcMar>
              <w:top w:w="57" w:type="dxa"/>
              <w:left w:w="57" w:type="dxa"/>
              <w:bottom w:w="57" w:type="dxa"/>
              <w:right w:w="57" w:type="dxa"/>
            </w:tcMar>
          </w:tcPr>
          <w:p w14:paraId="57A061DD" w14:textId="757315B4" w:rsidR="00B43538" w:rsidRPr="00B43538" w:rsidRDefault="00E47D3A" w:rsidP="004D5742">
            <w:pPr>
              <w:pStyle w:val="Paragrafoelenco"/>
              <w:spacing w:line="276" w:lineRule="auto"/>
              <w:ind w:left="0"/>
              <w:rPr>
                <w:b/>
              </w:rPr>
            </w:pPr>
            <w:r w:rsidRPr="00E47D3A">
              <w:rPr>
                <w:bCs/>
                <w:i/>
                <w:iCs/>
              </w:rPr>
              <w:t>Verifica tariffe e modalità di prenotazione</w:t>
            </w:r>
            <w:r w:rsidR="004D5742">
              <w:rPr>
                <w:bCs/>
                <w:i/>
                <w:iCs/>
              </w:rPr>
              <w:t>:</w:t>
            </w:r>
            <w:r w:rsidRPr="00B43538">
              <w:rPr>
                <w:b/>
              </w:rPr>
              <w:t xml:space="preserve"> </w:t>
            </w:r>
            <w:hyperlink r:id="rId30" w:history="1">
              <w:r w:rsidR="00976320" w:rsidRPr="004149E8">
                <w:rPr>
                  <w:rStyle w:val="Collegamentoipertestuale"/>
                  <w:color w:val="0000FF"/>
                </w:rPr>
                <w:t>https://www.montecatone.com/come-fare-per/riabilitazione-per-utenti-esterni/</w:t>
              </w:r>
            </w:hyperlink>
          </w:p>
        </w:tc>
      </w:tr>
      <w:tr w:rsidR="00F75191" w14:paraId="7BA571EC" w14:textId="77777777" w:rsidTr="00BB2501">
        <w:trPr>
          <w:trHeight w:val="170"/>
        </w:trPr>
        <w:tc>
          <w:tcPr>
            <w:tcW w:w="3498" w:type="pct"/>
            <w:tcMar>
              <w:top w:w="57" w:type="dxa"/>
              <w:left w:w="57" w:type="dxa"/>
              <w:bottom w:w="57" w:type="dxa"/>
              <w:right w:w="57" w:type="dxa"/>
            </w:tcMar>
          </w:tcPr>
          <w:p w14:paraId="08D9FFCA" w14:textId="3A68D50A" w:rsidR="00F75191" w:rsidRPr="004D5742" w:rsidRDefault="00F75191" w:rsidP="004D5742">
            <w:pPr>
              <w:pStyle w:val="Paragrafoelenco"/>
              <w:spacing w:line="276" w:lineRule="auto"/>
              <w:ind w:left="0"/>
              <w:rPr>
                <w:b/>
                <w:color w:val="002060"/>
              </w:rPr>
            </w:pPr>
            <w:r w:rsidRPr="004D5742">
              <w:rPr>
                <w:b/>
                <w:bCs/>
                <w:color w:val="002060"/>
              </w:rPr>
              <w:lastRenderedPageBreak/>
              <w:t xml:space="preserve">Come prenotare </w:t>
            </w:r>
            <w:r w:rsidRPr="004D5742">
              <w:rPr>
                <w:b/>
                <w:color w:val="002060"/>
              </w:rPr>
              <w:t>Cicli di scrambler terapia (per utenti esterni)</w:t>
            </w:r>
          </w:p>
          <w:p w14:paraId="04383885" w14:textId="2E76A792" w:rsidR="00F75191" w:rsidRPr="008A7179" w:rsidRDefault="00F75191" w:rsidP="004D5742">
            <w:pPr>
              <w:spacing w:line="276" w:lineRule="auto"/>
            </w:pPr>
            <w:r w:rsidRPr="008A7179">
              <w:t xml:space="preserve">La Scrambler Therapy (ST) offerta dall’Istituto di Montecatone è una tecnica di stimolazione elettrica non invasiva, ideale per il trattamento del dolore cronico neuropatico. Questa terapia utilizza una specifica apparecchiatura per la </w:t>
            </w:r>
            <w:proofErr w:type="spellStart"/>
            <w:r w:rsidRPr="008A7179">
              <w:t>elettroanalgesia</w:t>
            </w:r>
            <w:proofErr w:type="spellEnd"/>
            <w:r w:rsidRPr="008A7179">
              <w:t>, ed è particolarmente efficace contro dolori difficili e resistenti ad altri trattamenti. A differenza delle altre terapie antalgiche, incluse quelle farmacologiche, che mirano a interrompere la conduzione dello stimolo doloroso, la Scrambler Therapy sostituisce l’informazione di “dolore” con quella di “non dolore”. Attraverso neuroni artificiali, la Scrambler Therapy trasmette al sistema nervoso centrale informazioni riconosciute come “self” e “non dolore” in modo non invasivo tramite recettori di superficie. Utilizzando cinque neuroni artificiali, il dispositivo trasmette impulsi elettrici a bassissima intensità tramite elettrodi applicati sulla pelle.</w:t>
            </w:r>
          </w:p>
          <w:p w14:paraId="32C474FE" w14:textId="0D9F5E11" w:rsidR="00F75191" w:rsidRPr="008A7179" w:rsidRDefault="00F75191" w:rsidP="004D5742">
            <w:pPr>
              <w:spacing w:line="276" w:lineRule="auto"/>
            </w:pPr>
            <w:r w:rsidRPr="008A7179">
              <w:t>Il protocollo standard di utilizzo prevede DIECI sedute CONSECUTIVE da 30/45 minuti, una al giorno, per 5 giorni a settimana. Dopo la visita antalgica, il trattamento è effettuato a cura di un fisioterapista appositamente formato.</w:t>
            </w:r>
          </w:p>
        </w:tc>
        <w:tc>
          <w:tcPr>
            <w:tcW w:w="1502" w:type="pct"/>
            <w:tcMar>
              <w:top w:w="57" w:type="dxa"/>
              <w:left w:w="57" w:type="dxa"/>
              <w:bottom w:w="57" w:type="dxa"/>
              <w:right w:w="57" w:type="dxa"/>
            </w:tcMar>
          </w:tcPr>
          <w:p w14:paraId="372F39A2" w14:textId="4FA12E1E" w:rsidR="00F75191" w:rsidRPr="008A7179" w:rsidRDefault="00F75191" w:rsidP="004D5742">
            <w:pPr>
              <w:pStyle w:val="Paragrafoelenco"/>
              <w:spacing w:line="276" w:lineRule="auto"/>
              <w:ind w:left="0"/>
              <w:rPr>
                <w:b/>
              </w:rPr>
            </w:pPr>
            <w:r w:rsidRPr="008A7179">
              <w:rPr>
                <w:bCs/>
                <w:i/>
                <w:iCs/>
              </w:rPr>
              <w:t>Verifica tariffe e modalità di prenotazione</w:t>
            </w:r>
            <w:r w:rsidR="004D5742">
              <w:rPr>
                <w:bCs/>
                <w:i/>
                <w:iCs/>
              </w:rPr>
              <w:t>:</w:t>
            </w:r>
          </w:p>
          <w:p w14:paraId="35C903D9" w14:textId="66ABA8D6" w:rsidR="00F75191" w:rsidRPr="008A7179" w:rsidRDefault="002143B2" w:rsidP="004D5742">
            <w:pPr>
              <w:pStyle w:val="Paragrafoelenco"/>
              <w:spacing w:line="276" w:lineRule="auto"/>
              <w:ind w:left="0"/>
              <w:rPr>
                <w:bCs/>
                <w:i/>
                <w:iCs/>
              </w:rPr>
            </w:pPr>
            <w:hyperlink r:id="rId31" w:history="1">
              <w:r w:rsidRPr="004149E8">
                <w:rPr>
                  <w:rStyle w:val="Collegamentoipertestuale"/>
                  <w:bCs/>
                  <w:i/>
                  <w:iCs/>
                  <w:color w:val="0000FF"/>
                </w:rPr>
                <w:t>https://www.montecatone.com/come-fare-per/scrambler-terapia-per-utenti-esterni/</w:t>
              </w:r>
            </w:hyperlink>
            <w:r w:rsidRPr="004149E8">
              <w:rPr>
                <w:bCs/>
                <w:i/>
                <w:iCs/>
                <w:color w:val="0000FF"/>
              </w:rPr>
              <w:t xml:space="preserve"> </w:t>
            </w:r>
          </w:p>
        </w:tc>
      </w:tr>
      <w:tr w:rsidR="00F75191" w14:paraId="77A41C35" w14:textId="77777777" w:rsidTr="00BB2501">
        <w:tc>
          <w:tcPr>
            <w:tcW w:w="3498" w:type="pct"/>
            <w:tcMar>
              <w:top w:w="57" w:type="dxa"/>
              <w:left w:w="57" w:type="dxa"/>
              <w:bottom w:w="57" w:type="dxa"/>
              <w:right w:w="57" w:type="dxa"/>
            </w:tcMar>
          </w:tcPr>
          <w:p w14:paraId="124403CF" w14:textId="65A7AF11" w:rsidR="00F75191" w:rsidRPr="00752F88" w:rsidRDefault="00F75191" w:rsidP="004D5742">
            <w:pPr>
              <w:pStyle w:val="Titolo2"/>
              <w:spacing w:line="276" w:lineRule="auto"/>
            </w:pPr>
            <w:bookmarkStart w:id="12" w:name="_Toc217314204"/>
            <w:r w:rsidRPr="00752F88">
              <w:lastRenderedPageBreak/>
              <w:t>2.5 Come richiedere copia di cartella clinica</w:t>
            </w:r>
            <w:bookmarkEnd w:id="12"/>
          </w:p>
          <w:p w14:paraId="22D8CF22" w14:textId="1575A974" w:rsidR="00F75191" w:rsidRPr="00752F88" w:rsidRDefault="00F75191" w:rsidP="004D5742">
            <w:pPr>
              <w:pStyle w:val="NormaleWeb"/>
              <w:shd w:val="clear" w:color="auto" w:fill="FFFFFF"/>
              <w:spacing w:before="0" w:beforeAutospacing="0" w:after="360" w:afterAutospacing="0" w:line="276" w:lineRule="auto"/>
              <w:rPr>
                <w:rFonts w:asciiTheme="minorHAnsi" w:eastAsiaTheme="minorHAnsi" w:hAnsiTheme="minorHAnsi" w:cstheme="minorBidi"/>
                <w:bCs/>
                <w:sz w:val="22"/>
                <w:szCs w:val="22"/>
                <w:lang w:eastAsia="en-US"/>
              </w:rPr>
            </w:pPr>
            <w:r w:rsidRPr="00752F88">
              <w:rPr>
                <w:rFonts w:asciiTheme="minorHAnsi" w:eastAsiaTheme="minorHAnsi" w:hAnsiTheme="minorHAnsi" w:cstheme="minorBidi"/>
                <w:bCs/>
                <w:sz w:val="22"/>
                <w:szCs w:val="22"/>
                <w:lang w:eastAsia="en-US"/>
              </w:rPr>
              <w:t>È possibile richiedere copia della documentazione clinica del ricovero effettuato a Montecatone presso l’Ufficio Copia Cartelle Cliniche oppure direttamente online</w:t>
            </w:r>
            <w:r w:rsidR="004D5742" w:rsidRPr="00752F88">
              <w:rPr>
                <w:rFonts w:asciiTheme="minorHAnsi" w:eastAsiaTheme="minorHAnsi" w:hAnsiTheme="minorHAnsi" w:cstheme="minorBidi"/>
                <w:bCs/>
                <w:sz w:val="22"/>
                <w:szCs w:val="22"/>
                <w:lang w:eastAsia="en-US"/>
              </w:rPr>
              <w:t>.</w:t>
            </w:r>
          </w:p>
        </w:tc>
        <w:tc>
          <w:tcPr>
            <w:tcW w:w="1502" w:type="pct"/>
            <w:tcMar>
              <w:top w:w="57" w:type="dxa"/>
              <w:left w:w="57" w:type="dxa"/>
              <w:bottom w:w="57" w:type="dxa"/>
              <w:right w:w="57" w:type="dxa"/>
            </w:tcMar>
          </w:tcPr>
          <w:p w14:paraId="0EF8081C" w14:textId="18AFAEE8" w:rsidR="00F75191" w:rsidRPr="00E47D3A" w:rsidRDefault="00F75191" w:rsidP="004D5742">
            <w:pPr>
              <w:spacing w:line="276" w:lineRule="auto"/>
              <w:rPr>
                <w:bCs/>
                <w:i/>
                <w:iCs/>
              </w:rPr>
            </w:pPr>
            <w:r w:rsidRPr="00E47D3A">
              <w:rPr>
                <w:bCs/>
                <w:i/>
                <w:iCs/>
              </w:rPr>
              <w:t>Verifica modalità di richiesta e costi della riproduzione:</w:t>
            </w:r>
          </w:p>
          <w:p w14:paraId="728F1EF9" w14:textId="4DBAE1CF" w:rsidR="00F75191" w:rsidRPr="004D5742" w:rsidRDefault="00F75191" w:rsidP="004D5742">
            <w:pPr>
              <w:pStyle w:val="Paragrafoelenco"/>
              <w:spacing w:line="276" w:lineRule="auto"/>
              <w:ind w:left="0"/>
              <w:rPr>
                <w:color w:val="0000FF"/>
              </w:rPr>
            </w:pPr>
            <w:hyperlink r:id="rId32" w:history="1">
              <w:r w:rsidRPr="004149E8">
                <w:rPr>
                  <w:rStyle w:val="Collegamentoipertestuale"/>
                  <w:color w:val="0000FF"/>
                </w:rPr>
                <w:t>https://www.montecatone.com/come-fare-per/richiedere-copia-della-cartella-clinica/</w:t>
              </w:r>
            </w:hyperlink>
          </w:p>
        </w:tc>
      </w:tr>
      <w:tr w:rsidR="00F75191" w14:paraId="40B6710D" w14:textId="77777777" w:rsidTr="00BB2501">
        <w:tc>
          <w:tcPr>
            <w:tcW w:w="3498" w:type="pct"/>
            <w:tcMar>
              <w:top w:w="57" w:type="dxa"/>
              <w:left w:w="57" w:type="dxa"/>
              <w:bottom w:w="57" w:type="dxa"/>
              <w:right w:w="57" w:type="dxa"/>
            </w:tcMar>
          </w:tcPr>
          <w:p w14:paraId="3B4FC863" w14:textId="6C20B51B" w:rsidR="00F75191" w:rsidRPr="00752F88" w:rsidRDefault="00F75191" w:rsidP="004D5742">
            <w:pPr>
              <w:pStyle w:val="Titolo2"/>
              <w:spacing w:line="276" w:lineRule="auto"/>
            </w:pPr>
            <w:bookmarkStart w:id="13" w:name="_Toc217314205"/>
            <w:r w:rsidRPr="00752F88">
              <w:t>2.6 Diritti e Doveri del Paziente</w:t>
            </w:r>
            <w:bookmarkEnd w:id="13"/>
          </w:p>
          <w:p w14:paraId="60A46311" w14:textId="13060935" w:rsidR="00F75191" w:rsidRPr="00752F88" w:rsidRDefault="00F75191" w:rsidP="004D5742">
            <w:pPr>
              <w:spacing w:line="276" w:lineRule="auto"/>
              <w:rPr>
                <w:bCs/>
              </w:rPr>
            </w:pPr>
            <w:r w:rsidRPr="00752F88">
              <w:rPr>
                <w:bCs/>
              </w:rPr>
              <w:t xml:space="preserve">La Direzione ha definito una serie di regole </w:t>
            </w:r>
            <w:r w:rsidR="00A12D6B" w:rsidRPr="00752F88">
              <w:rPr>
                <w:bCs/>
              </w:rPr>
              <w:t xml:space="preserve">da rispettare </w:t>
            </w:r>
            <w:r w:rsidRPr="00752F88">
              <w:rPr>
                <w:bCs/>
              </w:rPr>
              <w:t xml:space="preserve">per facilitare la convivenza </w:t>
            </w:r>
            <w:r w:rsidR="00A12D6B" w:rsidRPr="00752F88">
              <w:rPr>
                <w:bCs/>
              </w:rPr>
              <w:t xml:space="preserve">durante </w:t>
            </w:r>
            <w:r w:rsidRPr="00752F88">
              <w:rPr>
                <w:bCs/>
              </w:rPr>
              <w:t>la permanenza in ospedale</w:t>
            </w:r>
          </w:p>
          <w:p w14:paraId="6DDB10DE" w14:textId="052FFC12" w:rsidR="006C11FE" w:rsidRPr="00752F88" w:rsidRDefault="006C11FE" w:rsidP="004D5742">
            <w:pPr>
              <w:spacing w:line="276" w:lineRule="auto"/>
              <w:rPr>
                <w:bCs/>
              </w:rPr>
            </w:pPr>
            <w:r w:rsidRPr="00752F88">
              <w:rPr>
                <w:bCs/>
              </w:rPr>
              <w:t>I diritti sono illustrati nella sezione Quarta della presente Carta dei Servizi</w:t>
            </w:r>
          </w:p>
        </w:tc>
        <w:tc>
          <w:tcPr>
            <w:tcW w:w="1502" w:type="pct"/>
            <w:tcMar>
              <w:top w:w="57" w:type="dxa"/>
              <w:left w:w="57" w:type="dxa"/>
              <w:bottom w:w="57" w:type="dxa"/>
              <w:right w:w="57" w:type="dxa"/>
            </w:tcMar>
          </w:tcPr>
          <w:p w14:paraId="0C3E8765" w14:textId="4D876D3D" w:rsidR="00F75191" w:rsidRPr="00E47D3A" w:rsidRDefault="00F75191" w:rsidP="004D5742">
            <w:pPr>
              <w:pStyle w:val="Paragrafoelenco"/>
              <w:spacing w:line="276" w:lineRule="auto"/>
              <w:ind w:left="0"/>
              <w:rPr>
                <w:i/>
                <w:iCs/>
              </w:rPr>
            </w:pPr>
            <w:r>
              <w:rPr>
                <w:i/>
                <w:iCs/>
              </w:rPr>
              <w:t>Scopri tutte le disposizioni dell’Ospedale</w:t>
            </w:r>
            <w:r w:rsidRPr="00E47D3A">
              <w:rPr>
                <w:i/>
                <w:iCs/>
              </w:rPr>
              <w:t xml:space="preserve"> </w:t>
            </w:r>
            <w:r>
              <w:rPr>
                <w:i/>
                <w:iCs/>
              </w:rPr>
              <w:t>e s</w:t>
            </w:r>
            <w:r w:rsidRPr="00E47D3A">
              <w:rPr>
                <w:i/>
                <w:iCs/>
              </w:rPr>
              <w:t>carica le “Regole comportamentali durante la degenza”</w:t>
            </w:r>
            <w:r>
              <w:rPr>
                <w:i/>
                <w:iCs/>
              </w:rPr>
              <w:t xml:space="preserve"> </w:t>
            </w:r>
          </w:p>
          <w:p w14:paraId="7BFF38F2" w14:textId="655F2BFC" w:rsidR="00F75191" w:rsidRPr="004149E8" w:rsidRDefault="00F75191" w:rsidP="004D5742">
            <w:pPr>
              <w:pStyle w:val="Paragrafoelenco"/>
              <w:spacing w:line="276" w:lineRule="auto"/>
              <w:ind w:left="0"/>
              <w:rPr>
                <w:rStyle w:val="Collegamentoipertestuale"/>
                <w:color w:val="0000FF"/>
              </w:rPr>
            </w:pPr>
            <w:hyperlink r:id="rId33" w:anchor="tab-4" w:history="1">
              <w:r w:rsidRPr="004149E8">
                <w:rPr>
                  <w:rStyle w:val="Collegamentoipertestuale"/>
                  <w:color w:val="0000FF"/>
                </w:rPr>
                <w:t>https://www.montecatone.com/come-fare-per/durante-il-ricovero/#tab-4</w:t>
              </w:r>
            </w:hyperlink>
          </w:p>
          <w:p w14:paraId="0547371C" w14:textId="77777777" w:rsidR="00F75191" w:rsidRPr="00831144" w:rsidRDefault="00F75191" w:rsidP="004D5742">
            <w:pPr>
              <w:pStyle w:val="Paragrafoelenco"/>
              <w:spacing w:line="276" w:lineRule="auto"/>
              <w:ind w:left="0"/>
              <w:rPr>
                <w:rStyle w:val="Collegamentoipertestuale"/>
              </w:rPr>
            </w:pPr>
          </w:p>
          <w:p w14:paraId="17BA875C" w14:textId="77777777" w:rsidR="00F75191" w:rsidRDefault="00F75191" w:rsidP="004D5742">
            <w:pPr>
              <w:pStyle w:val="Paragrafoelenco"/>
              <w:spacing w:line="276" w:lineRule="auto"/>
              <w:ind w:left="0"/>
              <w:rPr>
                <w:i/>
                <w:iCs/>
              </w:rPr>
            </w:pPr>
            <w:r w:rsidRPr="00792297">
              <w:rPr>
                <w:i/>
                <w:iCs/>
              </w:rPr>
              <w:t>Richiedi in reparto le indicazioni da seguire durante i permessi di uscita</w:t>
            </w:r>
          </w:p>
          <w:p w14:paraId="71E53944" w14:textId="77777777" w:rsidR="00D1794A" w:rsidRDefault="00D1794A" w:rsidP="004D5742">
            <w:pPr>
              <w:pStyle w:val="Paragrafoelenco"/>
              <w:spacing w:line="276" w:lineRule="auto"/>
              <w:ind w:left="0"/>
              <w:rPr>
                <w:i/>
                <w:iCs/>
              </w:rPr>
            </w:pPr>
          </w:p>
          <w:p w14:paraId="3F0DC2E2" w14:textId="77777777" w:rsidR="00D1794A" w:rsidRDefault="00D1794A" w:rsidP="004D5742">
            <w:pPr>
              <w:pStyle w:val="Paragrafoelenco"/>
              <w:spacing w:line="276" w:lineRule="auto"/>
              <w:ind w:left="0"/>
              <w:rPr>
                <w:i/>
                <w:iCs/>
              </w:rPr>
            </w:pPr>
            <w:r>
              <w:rPr>
                <w:i/>
                <w:iCs/>
              </w:rPr>
              <w:t>Per eventuali richieste di risarcimento puoi rivolgerti al recapito:</w:t>
            </w:r>
          </w:p>
          <w:p w14:paraId="0822F8FB" w14:textId="1861A30D" w:rsidR="00D1794A" w:rsidRDefault="00D1794A" w:rsidP="004D5742">
            <w:pPr>
              <w:pStyle w:val="Paragrafoelenco"/>
              <w:spacing w:line="276" w:lineRule="auto"/>
              <w:ind w:left="0"/>
              <w:rPr>
                <w:b/>
              </w:rPr>
            </w:pPr>
            <w:hyperlink r:id="rId34" w:history="1">
              <w:r w:rsidRPr="004149E8">
                <w:rPr>
                  <w:rStyle w:val="Collegamentoipertestuale"/>
                  <w:i/>
                  <w:iCs/>
                  <w:color w:val="0000FF"/>
                </w:rPr>
                <w:t>spr@montecatone.com</w:t>
              </w:r>
            </w:hyperlink>
            <w:r>
              <w:rPr>
                <w:i/>
                <w:iCs/>
              </w:rPr>
              <w:t xml:space="preserve"> </w:t>
            </w:r>
          </w:p>
        </w:tc>
      </w:tr>
      <w:tr w:rsidR="00F75191" w14:paraId="031E78AB" w14:textId="77777777" w:rsidTr="00BB2501">
        <w:tc>
          <w:tcPr>
            <w:tcW w:w="3498" w:type="pct"/>
            <w:tcMar>
              <w:top w:w="57" w:type="dxa"/>
              <w:left w:w="57" w:type="dxa"/>
              <w:bottom w:w="57" w:type="dxa"/>
              <w:right w:w="57" w:type="dxa"/>
            </w:tcMar>
          </w:tcPr>
          <w:p w14:paraId="3D2D8FE3" w14:textId="1BAF1D46" w:rsidR="00F75191" w:rsidRPr="00E47D3A" w:rsidRDefault="00F75191" w:rsidP="004D5742">
            <w:pPr>
              <w:pStyle w:val="Titolo2"/>
              <w:spacing w:line="276" w:lineRule="auto"/>
            </w:pPr>
            <w:bookmarkStart w:id="14" w:name="_Toc217314206"/>
            <w:r>
              <w:t xml:space="preserve">2.7 </w:t>
            </w:r>
            <w:r w:rsidRPr="00E47D3A">
              <w:t xml:space="preserve">Informazioni </w:t>
            </w:r>
            <w:r>
              <w:t>sui servizi accessori per pazienti e</w:t>
            </w:r>
            <w:r w:rsidRPr="00E47D3A">
              <w:t xml:space="preserve"> visitatori</w:t>
            </w:r>
            <w:bookmarkEnd w:id="14"/>
          </w:p>
          <w:p w14:paraId="37782F33" w14:textId="69217D55" w:rsidR="00F75191" w:rsidRPr="00976320" w:rsidRDefault="00F75191" w:rsidP="004D5742">
            <w:pPr>
              <w:spacing w:line="276" w:lineRule="auto"/>
            </w:pPr>
            <w:r>
              <w:t xml:space="preserve">L’Istituto ha disposto una serie di servizi accessori a tutela del benessere collettivo e della salute dei ricoverati nonché per facilitare i </w:t>
            </w:r>
            <w:r w:rsidRPr="00C97DF2">
              <w:t>visitatori (parcheggi, servizi di ristoro, lavanderia ed altro dall’assistenza religiosa al volontariato)</w:t>
            </w:r>
          </w:p>
          <w:p w14:paraId="32B51FC9" w14:textId="3A4F9107" w:rsidR="00F75191" w:rsidRDefault="00F75191" w:rsidP="004D5742">
            <w:pPr>
              <w:spacing w:line="276" w:lineRule="auto"/>
            </w:pPr>
            <w:r>
              <w:t>Il servizio di TV in camera è fornito da un operatore esterno a pagamento.</w:t>
            </w:r>
          </w:p>
          <w:p w14:paraId="3422902A" w14:textId="2DDD01A4" w:rsidR="00F75191" w:rsidRDefault="00F75191" w:rsidP="004D5742">
            <w:pPr>
              <w:spacing w:line="276" w:lineRule="auto"/>
            </w:pPr>
            <w:r>
              <w:t xml:space="preserve">In tutto l’Ospedale l’accesso al </w:t>
            </w:r>
            <w:proofErr w:type="spellStart"/>
            <w:r>
              <w:t>Wifi</w:t>
            </w:r>
            <w:proofErr w:type="spellEnd"/>
            <w:r>
              <w:t xml:space="preserve"> è gratuito attraverso il collegamento con </w:t>
            </w:r>
            <w:proofErr w:type="spellStart"/>
            <w:r>
              <w:t>EmiliaRomagna</w:t>
            </w:r>
            <w:proofErr w:type="spellEnd"/>
            <w:r>
              <w:t xml:space="preserve"> WiFi</w:t>
            </w:r>
          </w:p>
          <w:p w14:paraId="3C80E258" w14:textId="69913ACF" w:rsidR="00F75191" w:rsidRDefault="00F75191" w:rsidP="004D5742">
            <w:pPr>
              <w:spacing w:line="276" w:lineRule="auto"/>
            </w:pPr>
          </w:p>
          <w:p w14:paraId="47EF75FA" w14:textId="5FE13846" w:rsidR="00F75191" w:rsidRDefault="00F75191" w:rsidP="004D5742">
            <w:pPr>
              <w:spacing w:line="276" w:lineRule="auto"/>
            </w:pPr>
          </w:p>
        </w:tc>
        <w:tc>
          <w:tcPr>
            <w:tcW w:w="1502" w:type="pct"/>
            <w:tcMar>
              <w:top w:w="57" w:type="dxa"/>
              <w:left w:w="57" w:type="dxa"/>
              <w:bottom w:w="57" w:type="dxa"/>
              <w:right w:w="57" w:type="dxa"/>
            </w:tcMar>
          </w:tcPr>
          <w:p w14:paraId="1B821CF9" w14:textId="48803D5D" w:rsidR="00F75191" w:rsidRPr="004149E8" w:rsidRDefault="00F75191" w:rsidP="004D5742">
            <w:pPr>
              <w:pStyle w:val="Paragrafoelenco"/>
              <w:spacing w:line="276" w:lineRule="auto"/>
              <w:ind w:left="0"/>
              <w:rPr>
                <w:rStyle w:val="Collegamentoipertestuale"/>
                <w:color w:val="0000FF"/>
              </w:rPr>
            </w:pPr>
            <w:r w:rsidRPr="00831144">
              <w:rPr>
                <w:i/>
                <w:iCs/>
              </w:rPr>
              <w:t xml:space="preserve">Scopri tutto quel che c'è da sapere per i visitatori: </w:t>
            </w:r>
            <w:hyperlink r:id="rId35" w:history="1">
              <w:r w:rsidRPr="004149E8">
                <w:rPr>
                  <w:rStyle w:val="Collegamentoipertestuale"/>
                  <w:color w:val="0000FF"/>
                </w:rPr>
                <w:t>https://www.montecatone.com/come-fare-per/informazioni-per-i-visitatori/</w:t>
              </w:r>
            </w:hyperlink>
          </w:p>
          <w:p w14:paraId="78536AF2" w14:textId="6705031A" w:rsidR="00F75191" w:rsidRPr="00831144" w:rsidRDefault="00F75191" w:rsidP="004D5742">
            <w:pPr>
              <w:pStyle w:val="Paragrafoelenco"/>
              <w:spacing w:line="276" w:lineRule="auto"/>
              <w:ind w:left="0"/>
              <w:rPr>
                <w:rStyle w:val="Collegamentoipertestuale"/>
              </w:rPr>
            </w:pPr>
          </w:p>
          <w:p w14:paraId="4392F351" w14:textId="252B7EE7" w:rsidR="00F75191" w:rsidRPr="00831144" w:rsidRDefault="00F75191" w:rsidP="004D5742">
            <w:pPr>
              <w:pStyle w:val="Paragrafoelenco"/>
              <w:spacing w:line="276" w:lineRule="auto"/>
              <w:ind w:left="0"/>
              <w:rPr>
                <w:rStyle w:val="Collegamentoipertestuale"/>
              </w:rPr>
            </w:pPr>
            <w:r w:rsidRPr="00831144">
              <w:rPr>
                <w:i/>
                <w:iCs/>
              </w:rPr>
              <w:t xml:space="preserve">Scopri tutto quel che c'è da sapere durante il ricovero </w:t>
            </w:r>
          </w:p>
          <w:p w14:paraId="61DD21F5" w14:textId="2B81A5D5" w:rsidR="00F75191" w:rsidRPr="004149E8" w:rsidRDefault="00F75191" w:rsidP="004D5742">
            <w:pPr>
              <w:pStyle w:val="Paragrafoelenco"/>
              <w:spacing w:line="276" w:lineRule="auto"/>
              <w:ind w:left="0"/>
              <w:rPr>
                <w:color w:val="0000FF"/>
              </w:rPr>
            </w:pPr>
            <w:hyperlink r:id="rId36" w:anchor="tab-3" w:history="1">
              <w:r w:rsidRPr="004149E8">
                <w:rPr>
                  <w:rStyle w:val="Collegamentoipertestuale"/>
                  <w:color w:val="0000FF"/>
                </w:rPr>
                <w:t>https://www.montecatone.com/come-fare-per/durante-il-ricovero/#tab-3</w:t>
              </w:r>
            </w:hyperlink>
          </w:p>
          <w:p w14:paraId="7BC2D9A2" w14:textId="77777777" w:rsidR="00F75191" w:rsidRPr="00831144" w:rsidRDefault="00F75191" w:rsidP="004D5742">
            <w:pPr>
              <w:pStyle w:val="Paragrafoelenco"/>
              <w:spacing w:line="276" w:lineRule="auto"/>
              <w:ind w:left="0"/>
            </w:pPr>
          </w:p>
          <w:p w14:paraId="69C02003" w14:textId="35661415" w:rsidR="00F75191" w:rsidRPr="00831144" w:rsidRDefault="00F75191" w:rsidP="004D5742">
            <w:pPr>
              <w:pStyle w:val="Paragrafoelenco"/>
              <w:spacing w:line="276" w:lineRule="auto"/>
              <w:ind w:left="0"/>
              <w:rPr>
                <w:i/>
                <w:iCs/>
              </w:rPr>
            </w:pPr>
            <w:r w:rsidRPr="00831144">
              <w:rPr>
                <w:i/>
                <w:iCs/>
              </w:rPr>
              <w:t>Contatta la Fondazione Montecatone Onlus per informazioni sul volontariato</w:t>
            </w:r>
          </w:p>
          <w:p w14:paraId="488DCDD6" w14:textId="364B8CB5" w:rsidR="00F75191" w:rsidRPr="00831144" w:rsidRDefault="00F75191" w:rsidP="004D5742">
            <w:pPr>
              <w:pStyle w:val="Paragrafoelenco"/>
              <w:spacing w:line="276" w:lineRule="auto"/>
              <w:ind w:left="0"/>
            </w:pPr>
            <w:hyperlink r:id="rId37" w:history="1">
              <w:r w:rsidRPr="004149E8">
                <w:rPr>
                  <w:rStyle w:val="Collegamentoipertestuale"/>
                  <w:color w:val="0000FF"/>
                </w:rPr>
                <w:t>https://fondazionemontecatone.org/</w:t>
              </w:r>
            </w:hyperlink>
            <w:r w:rsidRPr="004149E8">
              <w:rPr>
                <w:color w:val="0000FF"/>
              </w:rPr>
              <w:t xml:space="preserve"> </w:t>
            </w:r>
          </w:p>
        </w:tc>
      </w:tr>
    </w:tbl>
    <w:p w14:paraId="7C34CC08" w14:textId="77777777" w:rsidR="00F965F2" w:rsidRDefault="00F965F2" w:rsidP="00F965F2">
      <w:pPr>
        <w:pStyle w:val="Paragrafoelenco"/>
        <w:rPr>
          <w:b/>
        </w:rPr>
      </w:pPr>
    </w:p>
    <w:p w14:paraId="72098266" w14:textId="77777777" w:rsidR="00792297" w:rsidRDefault="00792297">
      <w:pPr>
        <w:rPr>
          <w:rFonts w:asciiTheme="majorHAnsi" w:eastAsiaTheme="majorEastAsia" w:hAnsiTheme="majorHAnsi" w:cstheme="majorBidi"/>
          <w:color w:val="2E74B5" w:themeColor="accent1" w:themeShade="BF"/>
          <w:sz w:val="32"/>
          <w:szCs w:val="32"/>
        </w:rPr>
      </w:pPr>
      <w:r>
        <w:br w:type="page"/>
      </w:r>
    </w:p>
    <w:p w14:paraId="7ED92068" w14:textId="3DA4B03A" w:rsidR="000941C6" w:rsidRDefault="00525293" w:rsidP="00525293">
      <w:pPr>
        <w:pStyle w:val="Titolo1"/>
      </w:pPr>
      <w:bookmarkStart w:id="15" w:name="_Toc217314207"/>
      <w:r>
        <w:lastRenderedPageBreak/>
        <w:t>SECONDA PARTE: SERVIZI FORNITI</w:t>
      </w:r>
      <w:bookmarkEnd w:id="15"/>
    </w:p>
    <w:p w14:paraId="74CA78F3" w14:textId="6D72CF83" w:rsidR="000941C6" w:rsidRPr="00A960E4" w:rsidRDefault="00A960E4" w:rsidP="004D5742">
      <w:pPr>
        <w:pStyle w:val="Titolo1"/>
      </w:pPr>
      <w:bookmarkStart w:id="16" w:name="_Toc217314208"/>
      <w:r>
        <w:t>3.</w:t>
      </w:r>
      <w:r w:rsidR="004D5742">
        <w:t xml:space="preserve"> </w:t>
      </w:r>
      <w:r>
        <w:t>Unità Operative e Servizi</w:t>
      </w:r>
      <w:bookmarkEnd w:id="16"/>
    </w:p>
    <w:tbl>
      <w:tblPr>
        <w:tblStyle w:val="Grigliatabella"/>
        <w:tblW w:w="5000" w:type="pct"/>
        <w:tblLook w:val="04A0" w:firstRow="1" w:lastRow="0" w:firstColumn="1" w:lastColumn="0" w:noHBand="0" w:noVBand="1"/>
      </w:tblPr>
      <w:tblGrid>
        <w:gridCol w:w="10628"/>
        <w:gridCol w:w="4158"/>
      </w:tblGrid>
      <w:tr w:rsidR="00772526" w14:paraId="200C8070" w14:textId="77777777" w:rsidTr="00E62DD2">
        <w:tc>
          <w:tcPr>
            <w:tcW w:w="3594" w:type="pct"/>
            <w:shd w:val="clear" w:color="auto" w:fill="F2F2F2" w:themeFill="background1" w:themeFillShade="F2"/>
            <w:tcMar>
              <w:top w:w="57" w:type="dxa"/>
              <w:left w:w="57" w:type="dxa"/>
              <w:bottom w:w="57" w:type="dxa"/>
              <w:right w:w="57" w:type="dxa"/>
            </w:tcMar>
          </w:tcPr>
          <w:p w14:paraId="6CD431A1" w14:textId="50A13DB3" w:rsidR="00772526" w:rsidRPr="00772526" w:rsidRDefault="00772526" w:rsidP="00B43538">
            <w:pPr>
              <w:rPr>
                <w:b/>
                <w:bCs/>
              </w:rPr>
            </w:pPr>
            <w:r w:rsidRPr="00772526">
              <w:rPr>
                <w:b/>
                <w:bCs/>
              </w:rPr>
              <w:t>In sintesi</w:t>
            </w:r>
          </w:p>
        </w:tc>
        <w:tc>
          <w:tcPr>
            <w:tcW w:w="1406" w:type="pct"/>
            <w:shd w:val="clear" w:color="auto" w:fill="F2F2F2" w:themeFill="background1" w:themeFillShade="F2"/>
            <w:tcMar>
              <w:top w:w="57" w:type="dxa"/>
              <w:left w:w="57" w:type="dxa"/>
              <w:bottom w:w="57" w:type="dxa"/>
              <w:right w:w="57" w:type="dxa"/>
            </w:tcMar>
          </w:tcPr>
          <w:p w14:paraId="2380D232" w14:textId="470019CF" w:rsidR="00772526" w:rsidRPr="00772526" w:rsidRDefault="00772526" w:rsidP="00F17CD3">
            <w:pPr>
              <w:pStyle w:val="Paragrafoelenco"/>
              <w:ind w:left="0"/>
              <w:rPr>
                <w:b/>
                <w:bCs/>
              </w:rPr>
            </w:pPr>
            <w:r w:rsidRPr="00772526">
              <w:rPr>
                <w:b/>
                <w:bCs/>
              </w:rPr>
              <w:t>Per approfondire</w:t>
            </w:r>
          </w:p>
        </w:tc>
      </w:tr>
      <w:tr w:rsidR="00B43538" w14:paraId="0148F4D8" w14:textId="77777777" w:rsidTr="005D7105">
        <w:tc>
          <w:tcPr>
            <w:tcW w:w="3594" w:type="pct"/>
            <w:tcMar>
              <w:top w:w="57" w:type="dxa"/>
              <w:left w:w="57" w:type="dxa"/>
              <w:bottom w:w="57" w:type="dxa"/>
              <w:right w:w="57" w:type="dxa"/>
            </w:tcMar>
          </w:tcPr>
          <w:p w14:paraId="0C39B7F1" w14:textId="27F2AD9E" w:rsidR="00752F88" w:rsidRDefault="00752F88" w:rsidP="00752F88">
            <w:pPr>
              <w:pStyle w:val="Titolo2"/>
              <w:spacing w:line="276" w:lineRule="auto"/>
            </w:pPr>
            <w:bookmarkStart w:id="17" w:name="_Toc217314209"/>
            <w:r>
              <w:t xml:space="preserve">3.1 </w:t>
            </w:r>
            <w:r w:rsidRPr="00A960E4">
              <w:t>Unità Operativa</w:t>
            </w:r>
            <w:r>
              <w:t xml:space="preserve"> Complessa</w:t>
            </w:r>
            <w:r w:rsidRPr="00A960E4">
              <w:t xml:space="preserve"> AREA CRITICA</w:t>
            </w:r>
            <w:bookmarkEnd w:id="17"/>
          </w:p>
          <w:p w14:paraId="0AEDA95F" w14:textId="50CAB976" w:rsidR="00B35EC3" w:rsidRPr="004D5742" w:rsidRDefault="00B35EC3" w:rsidP="00752F88">
            <w:pPr>
              <w:spacing w:line="276" w:lineRule="auto"/>
            </w:pPr>
            <w:r w:rsidRPr="004D5742">
              <w:t xml:space="preserve">Nell’Unità Operativa di Area critica sono disponibili 18 posti letto, suddivisi tra Terapia Intensiva e Sub Intensiva ad alta valenza riabilitativa, dedicati al trattamento di pazienti mielolesi e cerebrolesi provenienti dalle Unità di Terapia Intensiva di altri ospedali o dai Reparti di Neurochirurgia. In questa fase le condizioni cliniche non sono stabilizzate e spesso il paziente necessita di ventilazione assistita. </w:t>
            </w:r>
          </w:p>
          <w:p w14:paraId="55D59E10" w14:textId="3C117D28" w:rsidR="00B35EC3" w:rsidRPr="004D5742" w:rsidRDefault="00DF5E1A" w:rsidP="00752F88">
            <w:pPr>
              <w:spacing w:line="276" w:lineRule="auto"/>
            </w:pPr>
            <w:r w:rsidRPr="004D5742">
              <w:t>Nell’</w:t>
            </w:r>
            <w:r w:rsidR="00B35EC3" w:rsidRPr="004D5742">
              <w:t>Area Critica si interviene per iniziare precocemente la riabilitazione motoria e respiratoria e per gestire le problematiche cliniche. La possibilità di un approccio precoce, peculiarità dell’Area Critica, consente di ottenere risultati di miglioramento elevati, grazie ad</w:t>
            </w:r>
            <w:r w:rsidR="00B35EC3" w:rsidRPr="004D5742">
              <w:rPr>
                <w:rFonts w:eastAsia="Calibri"/>
              </w:rPr>
              <w:t xml:space="preserve"> un approccio clinico e assistenziale integrato, multidisciplinare e multiprofessionale.</w:t>
            </w:r>
          </w:p>
        </w:tc>
        <w:tc>
          <w:tcPr>
            <w:tcW w:w="1406" w:type="pct"/>
            <w:tcMar>
              <w:top w:w="57" w:type="dxa"/>
              <w:left w:w="57" w:type="dxa"/>
              <w:bottom w:w="57" w:type="dxa"/>
              <w:right w:w="57" w:type="dxa"/>
            </w:tcMar>
          </w:tcPr>
          <w:p w14:paraId="0FD74FEA" w14:textId="77777777" w:rsidR="004D5742" w:rsidRDefault="0092193E" w:rsidP="00752F88">
            <w:pPr>
              <w:pStyle w:val="Paragrafoelenco"/>
              <w:spacing w:line="276" w:lineRule="auto"/>
              <w:ind w:left="0"/>
              <w:rPr>
                <w:bCs/>
                <w:i/>
                <w:iCs/>
              </w:rPr>
            </w:pPr>
            <w:r w:rsidRPr="004D5742">
              <w:rPr>
                <w:bCs/>
                <w:i/>
                <w:iCs/>
              </w:rPr>
              <w:t>Per approfondire</w:t>
            </w:r>
            <w:r w:rsidR="00772526" w:rsidRPr="004D5742">
              <w:rPr>
                <w:bCs/>
                <w:i/>
                <w:iCs/>
              </w:rPr>
              <w:t xml:space="preserve"> puoi vedere il video e consultare la pagina che descrivono l’Unità Operativa:</w:t>
            </w:r>
          </w:p>
          <w:p w14:paraId="260ADD89" w14:textId="52218A84" w:rsidR="00976320" w:rsidRPr="004D5742" w:rsidRDefault="00976320" w:rsidP="00752F88">
            <w:pPr>
              <w:pStyle w:val="Paragrafoelenco"/>
              <w:spacing w:line="276" w:lineRule="auto"/>
              <w:ind w:left="0"/>
              <w:rPr>
                <w:b/>
              </w:rPr>
            </w:pPr>
            <w:hyperlink r:id="rId38" w:history="1">
              <w:r w:rsidRPr="004D5742">
                <w:rPr>
                  <w:rStyle w:val="Collegamentoipertestuale"/>
                  <w:color w:val="0000FF"/>
                </w:rPr>
                <w:t>https://www.montecatone.com/unita-operative/area-critica/</w:t>
              </w:r>
            </w:hyperlink>
          </w:p>
          <w:p w14:paraId="02B2F977" w14:textId="77777777" w:rsidR="004D5742" w:rsidRDefault="004D5742" w:rsidP="00752F88">
            <w:pPr>
              <w:pStyle w:val="Paragrafoelenco"/>
              <w:spacing w:line="276" w:lineRule="auto"/>
              <w:ind w:left="0"/>
              <w:rPr>
                <w:i/>
                <w:iCs/>
              </w:rPr>
            </w:pPr>
          </w:p>
          <w:p w14:paraId="30C499B1" w14:textId="6BCBC0DE" w:rsidR="00B43538" w:rsidRPr="004D5742" w:rsidRDefault="00792297" w:rsidP="00752F88">
            <w:pPr>
              <w:pStyle w:val="Paragrafoelenco"/>
              <w:spacing w:line="276" w:lineRule="auto"/>
              <w:ind w:left="0"/>
              <w:rPr>
                <w:b/>
              </w:rPr>
            </w:pPr>
            <w:r w:rsidRPr="004D5742">
              <w:rPr>
                <w:i/>
                <w:iCs/>
              </w:rPr>
              <w:t xml:space="preserve">Per approfondire richiedi in reparto la </w:t>
            </w:r>
            <w:r w:rsidR="00772526" w:rsidRPr="004D5742">
              <w:rPr>
                <w:b/>
              </w:rPr>
              <w:t>Guida alla degenza</w:t>
            </w:r>
          </w:p>
        </w:tc>
      </w:tr>
      <w:tr w:rsidR="00772526" w14:paraId="007C7DDF" w14:textId="77777777" w:rsidTr="005D7105">
        <w:tc>
          <w:tcPr>
            <w:tcW w:w="3594" w:type="pct"/>
            <w:tcMar>
              <w:top w:w="57" w:type="dxa"/>
              <w:left w:w="57" w:type="dxa"/>
              <w:bottom w:w="57" w:type="dxa"/>
              <w:right w:w="57" w:type="dxa"/>
            </w:tcMar>
          </w:tcPr>
          <w:p w14:paraId="48AB2D71" w14:textId="1335C65D" w:rsidR="00752F88" w:rsidRDefault="00752F88" w:rsidP="00752F88">
            <w:pPr>
              <w:pStyle w:val="Titolo2"/>
              <w:spacing w:line="276" w:lineRule="auto"/>
            </w:pPr>
            <w:bookmarkStart w:id="18" w:name="_Toc217314210"/>
            <w:r w:rsidRPr="004D5742">
              <w:t xml:space="preserve">3.2 </w:t>
            </w:r>
            <w:r>
              <w:t>Unità Operativa Complessa</w:t>
            </w:r>
            <w:r w:rsidRPr="00A960E4">
              <w:t xml:space="preserve"> </w:t>
            </w:r>
            <w:r w:rsidRPr="00752F88">
              <w:t>UNITÀ SPINALE</w:t>
            </w:r>
            <w:bookmarkEnd w:id="18"/>
            <w:r w:rsidRPr="00772526">
              <w:t xml:space="preserve"> </w:t>
            </w:r>
          </w:p>
          <w:p w14:paraId="316C1997" w14:textId="2B286B5A" w:rsidR="00772526" w:rsidRPr="00772526" w:rsidRDefault="00772526" w:rsidP="00752F88">
            <w:pPr>
              <w:spacing w:line="276" w:lineRule="auto"/>
            </w:pPr>
            <w:r w:rsidRPr="00772526">
              <w:t>L’Unità Spinale è una struttura multidisciplinare dedicata all’approccio complessivo della persona affetta da lesione midollare, sia essa di natura traumatica che atraumatica (lesioni midollari secondarie a patologie infettive, neoplastiche, degenerative), in fase acuta e/o di stabilizzazione.</w:t>
            </w:r>
          </w:p>
          <w:p w14:paraId="071DAFCE" w14:textId="239540B7" w:rsidR="00772526" w:rsidRPr="00B43538" w:rsidRDefault="00772526" w:rsidP="00752F88">
            <w:pPr>
              <w:spacing w:line="276" w:lineRule="auto"/>
            </w:pPr>
            <w:r w:rsidRPr="00772526">
              <w:t>La capacità ricettiva è di </w:t>
            </w:r>
            <w:r w:rsidRPr="00772526">
              <w:rPr>
                <w:b/>
                <w:bCs/>
              </w:rPr>
              <w:t>8</w:t>
            </w:r>
            <w:r w:rsidR="00C12077">
              <w:rPr>
                <w:b/>
                <w:bCs/>
              </w:rPr>
              <w:t>5</w:t>
            </w:r>
            <w:r w:rsidRPr="00772526">
              <w:rPr>
                <w:b/>
                <w:bCs/>
              </w:rPr>
              <w:t xml:space="preserve"> posti letto</w:t>
            </w:r>
            <w:r w:rsidRPr="00772526">
              <w:t> (la più grande tra le Unità Spinali in Italia, una delle più capienti in Europa). Nel centro spinale ci si dedica anche al </w:t>
            </w:r>
            <w:r w:rsidRPr="00772526">
              <w:rPr>
                <w:b/>
                <w:bCs/>
              </w:rPr>
              <w:t>reinserimento sociale, familiare e lavorativo</w:t>
            </w:r>
            <w:r w:rsidRPr="00772526">
              <w:t> dei pazienti con l’ausilio di un’equipe di medici (fisiatria, internista, neurologo, infettivologo, pneumologo, anestesista, cardiologo ecc.), infermieri ed operatori sociosanitari, fisioterapisti e terapisti occupazionali, logopedisti, psicologi, neuropsicologi, assistenti sociali ed educatori professionali. L’attività del reparto si avvale di ulteriori </w:t>
            </w:r>
            <w:r w:rsidRPr="00772526">
              <w:rPr>
                <w:b/>
                <w:bCs/>
              </w:rPr>
              <w:t xml:space="preserve">competenze mediche specialistiche </w:t>
            </w:r>
            <w:r w:rsidRPr="004D5742">
              <w:rPr>
                <w:b/>
                <w:bCs/>
              </w:rPr>
              <w:t>personalizzate</w:t>
            </w:r>
            <w:r w:rsidRPr="004D5742">
              <w:t xml:space="preserve"> (neurochirurgo, chirurgo vertebrale, chirurgo plastico, chirurgo generale, urologo, psichiatra, ortopedico ecc.) </w:t>
            </w:r>
            <w:r w:rsidR="006C11FE" w:rsidRPr="004D5742">
              <w:t xml:space="preserve">anche </w:t>
            </w:r>
            <w:r w:rsidRPr="004D5742">
              <w:t>con professionisti provenienti dalle aziende sanitarie d</w:t>
            </w:r>
            <w:r w:rsidR="006C11FE" w:rsidRPr="004D5742">
              <w:t>ella Regione</w:t>
            </w:r>
            <w:r w:rsidRPr="004D5742">
              <w:t>.</w:t>
            </w:r>
            <w:r w:rsidRPr="00772526">
              <w:t> </w:t>
            </w:r>
          </w:p>
        </w:tc>
        <w:tc>
          <w:tcPr>
            <w:tcW w:w="1406" w:type="pct"/>
            <w:tcMar>
              <w:top w:w="57" w:type="dxa"/>
              <w:left w:w="57" w:type="dxa"/>
              <w:bottom w:w="57" w:type="dxa"/>
              <w:right w:w="57" w:type="dxa"/>
            </w:tcMar>
          </w:tcPr>
          <w:p w14:paraId="41613A14" w14:textId="023F4953" w:rsidR="00772526" w:rsidRDefault="00772526" w:rsidP="00752F88">
            <w:pPr>
              <w:pStyle w:val="Paragrafoelenco"/>
              <w:spacing w:line="276" w:lineRule="auto"/>
              <w:ind w:left="0"/>
              <w:rPr>
                <w:b/>
              </w:rPr>
            </w:pPr>
            <w:r w:rsidRPr="00772526">
              <w:rPr>
                <w:bCs/>
                <w:i/>
                <w:iCs/>
              </w:rPr>
              <w:t>Per approfondire</w:t>
            </w:r>
            <w:r>
              <w:rPr>
                <w:bCs/>
                <w:i/>
                <w:iCs/>
              </w:rPr>
              <w:t xml:space="preserve"> puoi vedere il video e consultare la pagina che descrivono l’Unità Operativa:</w:t>
            </w:r>
            <w:r>
              <w:rPr>
                <w:b/>
              </w:rPr>
              <w:t xml:space="preserve"> </w:t>
            </w:r>
            <w:hyperlink r:id="rId39" w:history="1">
              <w:r w:rsidRPr="00752F88">
                <w:rPr>
                  <w:rStyle w:val="Collegamentoipertestuale"/>
                  <w:color w:val="0000FF"/>
                </w:rPr>
                <w:t>https://www.montecatone.com/unita-operative/unita-spinale/</w:t>
              </w:r>
            </w:hyperlink>
          </w:p>
          <w:p w14:paraId="1DCB7D3D" w14:textId="77777777" w:rsidR="00752F88" w:rsidRDefault="00752F88" w:rsidP="00752F88">
            <w:pPr>
              <w:pStyle w:val="Paragrafoelenco"/>
              <w:spacing w:line="276" w:lineRule="auto"/>
              <w:ind w:left="0"/>
              <w:rPr>
                <w:i/>
                <w:iCs/>
              </w:rPr>
            </w:pPr>
          </w:p>
          <w:p w14:paraId="18EE13DB" w14:textId="39A8DA4D" w:rsidR="00772526" w:rsidRDefault="00792297" w:rsidP="00752F88">
            <w:pPr>
              <w:pStyle w:val="Paragrafoelenco"/>
              <w:spacing w:line="276" w:lineRule="auto"/>
              <w:ind w:left="0"/>
              <w:rPr>
                <w:b/>
              </w:rPr>
            </w:pPr>
            <w:r>
              <w:rPr>
                <w:i/>
                <w:iCs/>
              </w:rPr>
              <w:t>Per approfondire r</w:t>
            </w:r>
            <w:r w:rsidRPr="00792297">
              <w:rPr>
                <w:i/>
                <w:iCs/>
              </w:rPr>
              <w:t xml:space="preserve">ichiedi in reparto </w:t>
            </w:r>
            <w:r>
              <w:rPr>
                <w:i/>
                <w:iCs/>
              </w:rPr>
              <w:t xml:space="preserve">la </w:t>
            </w:r>
            <w:r w:rsidRPr="00792297">
              <w:rPr>
                <w:b/>
              </w:rPr>
              <w:t>Guida alla degenza</w:t>
            </w:r>
          </w:p>
        </w:tc>
      </w:tr>
      <w:tr w:rsidR="00961934" w14:paraId="25CD8A32" w14:textId="77777777" w:rsidTr="005D7105">
        <w:tc>
          <w:tcPr>
            <w:tcW w:w="3594" w:type="pct"/>
            <w:tcMar>
              <w:top w:w="57" w:type="dxa"/>
              <w:left w:w="57" w:type="dxa"/>
              <w:bottom w:w="57" w:type="dxa"/>
              <w:right w:w="57" w:type="dxa"/>
            </w:tcMar>
          </w:tcPr>
          <w:p w14:paraId="020149A4" w14:textId="77777777" w:rsidR="00752F88" w:rsidRDefault="00752F88" w:rsidP="00752F88">
            <w:pPr>
              <w:pStyle w:val="Titolo2"/>
              <w:spacing w:line="276" w:lineRule="auto"/>
            </w:pPr>
            <w:bookmarkStart w:id="19" w:name="_Toc217314211"/>
            <w:r>
              <w:t>3.3 Unità Operativa Complessa Gravi Cerebrolesioni Acquisite</w:t>
            </w:r>
            <w:bookmarkEnd w:id="19"/>
            <w:r>
              <w:t xml:space="preserve"> </w:t>
            </w:r>
          </w:p>
          <w:p w14:paraId="6A7E0D6C" w14:textId="2AF7DDB6" w:rsidR="00961934" w:rsidRPr="00B43538" w:rsidRDefault="00961934" w:rsidP="00752F88">
            <w:pPr>
              <w:spacing w:line="276" w:lineRule="auto"/>
            </w:pPr>
            <w:r>
              <w:t>L</w:t>
            </w:r>
            <w:r w:rsidRPr="00961934">
              <w:t>’Unità Operativa che si occupa di gravi cerebrolesioni acquisite (GCA) dispone di 2</w:t>
            </w:r>
            <w:r w:rsidR="00C12077">
              <w:t>5</w:t>
            </w:r>
            <w:r w:rsidRPr="00961934">
              <w:t xml:space="preserve"> posti letto</w:t>
            </w:r>
            <w:r>
              <w:t xml:space="preserve">; </w:t>
            </w:r>
            <w:r w:rsidRPr="00961934">
              <w:t>qui vengono accolte persone che nel corso della loro vita sono state colpite da un danno cerebrale importante – con uno stato di coma protratto nel tempo – la cui eziologia può essere </w:t>
            </w:r>
            <w:r w:rsidRPr="00961934">
              <w:rPr>
                <w:b/>
                <w:bCs/>
              </w:rPr>
              <w:t>traumatica, vascolare, ischemica, emorragica </w:t>
            </w:r>
            <w:r w:rsidRPr="00961934">
              <w:t>o</w:t>
            </w:r>
            <w:r w:rsidRPr="00961934">
              <w:rPr>
                <w:b/>
                <w:bCs/>
              </w:rPr>
              <w:t> anossica</w:t>
            </w:r>
            <w:r w:rsidRPr="00961934">
              <w:t>, come nel caso di un arresto cardiaco. Il quadro clinico generale è di disabilità con menomazioni motorie, cognitive o comportamentali.</w:t>
            </w:r>
            <w:r>
              <w:t xml:space="preserve"> </w:t>
            </w:r>
            <w:r w:rsidRPr="00961934">
              <w:t>Al reparto accedono pazienti in trasferimento diretto all’Area Critica o dalle Neurorianimazioni o Neurochirurgie dell’Emilia-Romagna e delle altre regioni italiane.</w:t>
            </w:r>
          </w:p>
        </w:tc>
        <w:tc>
          <w:tcPr>
            <w:tcW w:w="1406" w:type="pct"/>
            <w:tcMar>
              <w:top w:w="57" w:type="dxa"/>
              <w:left w:w="57" w:type="dxa"/>
              <w:bottom w:w="57" w:type="dxa"/>
              <w:right w:w="57" w:type="dxa"/>
            </w:tcMar>
          </w:tcPr>
          <w:p w14:paraId="607F7BE1" w14:textId="77777777" w:rsidR="004D5742" w:rsidRDefault="00961934" w:rsidP="00752F88">
            <w:pPr>
              <w:pStyle w:val="Paragrafoelenco"/>
              <w:spacing w:line="276" w:lineRule="auto"/>
              <w:ind w:left="0"/>
              <w:rPr>
                <w:bCs/>
                <w:i/>
                <w:iCs/>
              </w:rPr>
            </w:pPr>
            <w:r w:rsidRPr="00772526">
              <w:rPr>
                <w:bCs/>
                <w:i/>
                <w:iCs/>
              </w:rPr>
              <w:t>Per approfondire</w:t>
            </w:r>
            <w:r>
              <w:rPr>
                <w:bCs/>
                <w:i/>
                <w:iCs/>
              </w:rPr>
              <w:t xml:space="preserve"> puoi vedere il video e consultare la pagina che descrivono l’Unità Operativa:</w:t>
            </w:r>
          </w:p>
          <w:p w14:paraId="2675016D" w14:textId="4C11C355" w:rsidR="00961934" w:rsidRPr="00752F88" w:rsidRDefault="00961934" w:rsidP="00752F88">
            <w:pPr>
              <w:pStyle w:val="Paragrafoelenco"/>
              <w:spacing w:line="276" w:lineRule="auto"/>
              <w:ind w:left="0"/>
              <w:rPr>
                <w:b/>
                <w:color w:val="0000FF"/>
              </w:rPr>
            </w:pPr>
            <w:hyperlink r:id="rId40" w:history="1">
              <w:r w:rsidRPr="00752F88">
                <w:rPr>
                  <w:rStyle w:val="Collegamentoipertestuale"/>
                  <w:color w:val="0000FF"/>
                </w:rPr>
                <w:t>https://www.montecatone.com/unita-operative/unita-gravi-cerebrolesioni/</w:t>
              </w:r>
            </w:hyperlink>
          </w:p>
          <w:p w14:paraId="7EE53661" w14:textId="77777777" w:rsidR="00752F88" w:rsidRDefault="00752F88" w:rsidP="00752F88">
            <w:pPr>
              <w:pStyle w:val="Paragrafoelenco"/>
              <w:spacing w:line="276" w:lineRule="auto"/>
              <w:ind w:left="0"/>
              <w:rPr>
                <w:i/>
                <w:iCs/>
              </w:rPr>
            </w:pPr>
          </w:p>
          <w:p w14:paraId="00D5D15D" w14:textId="1FBF09BC" w:rsidR="00961934" w:rsidRDefault="00792297" w:rsidP="00752F88">
            <w:pPr>
              <w:pStyle w:val="Paragrafoelenco"/>
              <w:spacing w:line="276" w:lineRule="auto"/>
              <w:ind w:left="0"/>
              <w:rPr>
                <w:b/>
              </w:rPr>
            </w:pPr>
            <w:r>
              <w:rPr>
                <w:i/>
                <w:iCs/>
              </w:rPr>
              <w:t>Per approfondire r</w:t>
            </w:r>
            <w:r w:rsidRPr="00792297">
              <w:rPr>
                <w:i/>
                <w:iCs/>
              </w:rPr>
              <w:t xml:space="preserve">ichiedi in reparto </w:t>
            </w:r>
            <w:r>
              <w:rPr>
                <w:i/>
                <w:iCs/>
              </w:rPr>
              <w:t xml:space="preserve">la </w:t>
            </w:r>
            <w:r w:rsidRPr="00792297">
              <w:rPr>
                <w:b/>
              </w:rPr>
              <w:t>Guida alla degenza</w:t>
            </w:r>
          </w:p>
        </w:tc>
      </w:tr>
    </w:tbl>
    <w:p w14:paraId="641A92C9" w14:textId="77777777" w:rsidR="00165BBC" w:rsidRDefault="00165BBC" w:rsidP="00165BBC">
      <w:pPr>
        <w:pStyle w:val="Paragrafoelenco"/>
        <w:rPr>
          <w:b/>
        </w:rPr>
      </w:pPr>
    </w:p>
    <w:p w14:paraId="05028507" w14:textId="3E084D31" w:rsidR="00165BBC" w:rsidRDefault="00165BBC" w:rsidP="006B2ABA">
      <w:pPr>
        <w:pStyle w:val="Titolo2"/>
      </w:pPr>
    </w:p>
    <w:tbl>
      <w:tblPr>
        <w:tblStyle w:val="Grigliatabella"/>
        <w:tblW w:w="5000" w:type="pct"/>
        <w:tblLook w:val="04A0" w:firstRow="1" w:lastRow="0" w:firstColumn="1" w:lastColumn="0" w:noHBand="0" w:noVBand="1"/>
      </w:tblPr>
      <w:tblGrid>
        <w:gridCol w:w="10486"/>
        <w:gridCol w:w="12"/>
        <w:gridCol w:w="4288"/>
      </w:tblGrid>
      <w:tr w:rsidR="00961934" w14:paraId="3AF05025" w14:textId="77777777" w:rsidTr="00E62DD2">
        <w:trPr>
          <w:trHeight w:val="316"/>
        </w:trPr>
        <w:tc>
          <w:tcPr>
            <w:tcW w:w="3550" w:type="pct"/>
            <w:gridSpan w:val="2"/>
            <w:shd w:val="clear" w:color="auto" w:fill="F2F2F2" w:themeFill="background1" w:themeFillShade="F2"/>
            <w:vAlign w:val="center"/>
          </w:tcPr>
          <w:p w14:paraId="68EB0C2D" w14:textId="66A9CDFF" w:rsidR="00961934" w:rsidRDefault="00961934" w:rsidP="00961934">
            <w:r w:rsidRPr="00772526">
              <w:rPr>
                <w:b/>
                <w:bCs/>
              </w:rPr>
              <w:t>In sintesi</w:t>
            </w:r>
          </w:p>
        </w:tc>
        <w:tc>
          <w:tcPr>
            <w:tcW w:w="1450" w:type="pct"/>
            <w:shd w:val="clear" w:color="auto" w:fill="F2F2F2" w:themeFill="background1" w:themeFillShade="F2"/>
            <w:vAlign w:val="center"/>
          </w:tcPr>
          <w:p w14:paraId="1C3F1409" w14:textId="1B509B50" w:rsidR="00961934" w:rsidRPr="00165BBC" w:rsidRDefault="00961934" w:rsidP="00961934">
            <w:pPr>
              <w:pStyle w:val="Paragrafoelenco"/>
              <w:ind w:left="0"/>
              <w:rPr>
                <w:b/>
              </w:rPr>
            </w:pPr>
            <w:r w:rsidRPr="00772526">
              <w:rPr>
                <w:b/>
                <w:bCs/>
              </w:rPr>
              <w:t>Per approfondire</w:t>
            </w:r>
          </w:p>
        </w:tc>
      </w:tr>
      <w:tr w:rsidR="00961934" w14:paraId="33923DBC" w14:textId="77777777" w:rsidTr="005D7105">
        <w:tc>
          <w:tcPr>
            <w:tcW w:w="3550" w:type="pct"/>
            <w:gridSpan w:val="2"/>
            <w:tcMar>
              <w:top w:w="57" w:type="dxa"/>
              <w:left w:w="57" w:type="dxa"/>
              <w:bottom w:w="57" w:type="dxa"/>
              <w:right w:w="57" w:type="dxa"/>
            </w:tcMar>
          </w:tcPr>
          <w:p w14:paraId="0545273E" w14:textId="69D62404" w:rsidR="005D7105" w:rsidRDefault="005D7105" w:rsidP="005D7105">
            <w:pPr>
              <w:pStyle w:val="Titolo2"/>
              <w:spacing w:line="276" w:lineRule="auto"/>
            </w:pPr>
            <w:bookmarkStart w:id="20" w:name="_Toc217314212"/>
            <w:r>
              <w:t>3.4 Unità Operativa Assistenziale Degenze Specialistiche</w:t>
            </w:r>
            <w:bookmarkEnd w:id="20"/>
            <w:r>
              <w:t xml:space="preserve"> </w:t>
            </w:r>
          </w:p>
          <w:p w14:paraId="51CDADC8" w14:textId="3ACDD3DA" w:rsidR="005B082B" w:rsidRPr="005B082B" w:rsidRDefault="005B082B" w:rsidP="005D7105">
            <w:pPr>
              <w:spacing w:line="276" w:lineRule="auto"/>
            </w:pPr>
            <w:r w:rsidRPr="005B082B">
              <w:t xml:space="preserve">L’Unità Degenze Specialistiche a conduzione infermieristica accoglie pazienti mielolesi e cerebrolesi post acuti che necessitano di trattamenti specifici in seguito all’insorgenza di complicanze. I </w:t>
            </w:r>
            <w:r w:rsidR="00C12077">
              <w:t xml:space="preserve">22 </w:t>
            </w:r>
            <w:r w:rsidRPr="005B082B">
              <w:t>posti letto del reparto sono dedicati a:</w:t>
            </w:r>
          </w:p>
          <w:p w14:paraId="5A90C0D9" w14:textId="79B53438" w:rsidR="005B082B" w:rsidRPr="005B082B" w:rsidRDefault="005B082B" w:rsidP="005D7105">
            <w:pPr>
              <w:pStyle w:val="Paragrafoelenco"/>
              <w:numPr>
                <w:ilvl w:val="0"/>
                <w:numId w:val="30"/>
              </w:numPr>
              <w:spacing w:line="276" w:lineRule="auto"/>
            </w:pPr>
            <w:hyperlink r:id="rId41" w:history="1">
              <w:r w:rsidRPr="005B082B">
                <w:t>Lesioni da pressione</w:t>
              </w:r>
            </w:hyperlink>
            <w:r w:rsidR="00752F88">
              <w:t>,</w:t>
            </w:r>
          </w:p>
          <w:p w14:paraId="7E4333F2" w14:textId="44E23759" w:rsidR="005B082B" w:rsidRPr="00752F88" w:rsidRDefault="005B082B" w:rsidP="005D7105">
            <w:pPr>
              <w:pStyle w:val="Paragrafoelenco"/>
              <w:numPr>
                <w:ilvl w:val="0"/>
                <w:numId w:val="30"/>
              </w:numPr>
              <w:spacing w:line="276" w:lineRule="auto"/>
            </w:pPr>
            <w:hyperlink r:id="rId42" w:history="1">
              <w:r w:rsidRPr="00752F88">
                <w:t>Chirurgia funzionale dell’arto superiore</w:t>
              </w:r>
            </w:hyperlink>
            <w:r w:rsidR="006C11FE" w:rsidRPr="00752F88">
              <w:t xml:space="preserve"> e dell’arto inferiore</w:t>
            </w:r>
            <w:r w:rsidR="00752F88">
              <w:t>,</w:t>
            </w:r>
          </w:p>
          <w:p w14:paraId="732CD96D" w14:textId="3CEC00A9" w:rsidR="005B082B" w:rsidRPr="005B082B" w:rsidRDefault="005B082B" w:rsidP="005D7105">
            <w:pPr>
              <w:pStyle w:val="Paragrafoelenco"/>
              <w:numPr>
                <w:ilvl w:val="0"/>
                <w:numId w:val="30"/>
              </w:numPr>
              <w:spacing w:line="276" w:lineRule="auto"/>
            </w:pPr>
            <w:hyperlink r:id="rId43" w:history="1">
              <w:r w:rsidRPr="005B082B">
                <w:t>Valutazione funzionale e trattamento della vescica neurogena</w:t>
              </w:r>
            </w:hyperlink>
            <w:r w:rsidR="00752F88">
              <w:t>,</w:t>
            </w:r>
          </w:p>
          <w:p w14:paraId="4CB60987" w14:textId="35723703" w:rsidR="00961934" w:rsidRPr="00B43538" w:rsidRDefault="005B082B" w:rsidP="005D7105">
            <w:pPr>
              <w:pStyle w:val="Paragrafoelenco"/>
              <w:numPr>
                <w:ilvl w:val="0"/>
                <w:numId w:val="30"/>
              </w:numPr>
              <w:spacing w:line="276" w:lineRule="auto"/>
            </w:pPr>
            <w:hyperlink r:id="rId44" w:history="1">
              <w:r w:rsidRPr="005B082B">
                <w:t>Diagnosi e trattamento spasticità</w:t>
              </w:r>
            </w:hyperlink>
            <w:r w:rsidR="00752F88">
              <w:t>.</w:t>
            </w:r>
          </w:p>
        </w:tc>
        <w:tc>
          <w:tcPr>
            <w:tcW w:w="1450" w:type="pct"/>
            <w:tcMar>
              <w:top w:w="57" w:type="dxa"/>
              <w:left w:w="57" w:type="dxa"/>
              <w:bottom w:w="57" w:type="dxa"/>
              <w:right w:w="57" w:type="dxa"/>
            </w:tcMar>
          </w:tcPr>
          <w:p w14:paraId="4EFCDF4D" w14:textId="41B9AADC" w:rsidR="00961934" w:rsidRDefault="005B082B" w:rsidP="005D7105">
            <w:pPr>
              <w:pStyle w:val="Paragrafoelenco"/>
              <w:spacing w:line="276" w:lineRule="auto"/>
              <w:ind w:left="0"/>
              <w:rPr>
                <w:b/>
              </w:rPr>
            </w:pPr>
            <w:r w:rsidRPr="00772526">
              <w:rPr>
                <w:bCs/>
                <w:i/>
                <w:iCs/>
              </w:rPr>
              <w:t>Per approfondire</w:t>
            </w:r>
            <w:r>
              <w:rPr>
                <w:bCs/>
                <w:i/>
                <w:iCs/>
              </w:rPr>
              <w:t xml:space="preserve"> puoi vedere il video e consultare la pagina che descrivono l’Unità Operativa:</w:t>
            </w:r>
            <w:r>
              <w:rPr>
                <w:b/>
              </w:rPr>
              <w:t xml:space="preserve"> </w:t>
            </w:r>
            <w:hyperlink r:id="rId45" w:history="1">
              <w:r w:rsidRPr="00752F88">
                <w:rPr>
                  <w:rStyle w:val="Collegamentoipertestuale"/>
                  <w:color w:val="0000FF"/>
                </w:rPr>
                <w:t>https://www.montecatone.com/unita-operative/unita-degenze-specialistiche/</w:t>
              </w:r>
            </w:hyperlink>
          </w:p>
          <w:p w14:paraId="2C41CEB8" w14:textId="77777777" w:rsidR="00752F88" w:rsidRDefault="00752F88" w:rsidP="005D7105">
            <w:pPr>
              <w:spacing w:line="276" w:lineRule="auto"/>
            </w:pPr>
          </w:p>
          <w:p w14:paraId="7E984B6B" w14:textId="3A641336" w:rsidR="005B082B" w:rsidRDefault="00792297" w:rsidP="005D7105">
            <w:pPr>
              <w:pStyle w:val="Paragrafoelenco"/>
              <w:spacing w:line="276" w:lineRule="auto"/>
              <w:ind w:left="0"/>
              <w:rPr>
                <w:b/>
              </w:rPr>
            </w:pPr>
            <w:r>
              <w:rPr>
                <w:i/>
                <w:iCs/>
              </w:rPr>
              <w:t>Per approfondire r</w:t>
            </w:r>
            <w:r w:rsidRPr="00792297">
              <w:rPr>
                <w:i/>
                <w:iCs/>
              </w:rPr>
              <w:t xml:space="preserve">ichiedi in reparto </w:t>
            </w:r>
            <w:r>
              <w:rPr>
                <w:i/>
                <w:iCs/>
              </w:rPr>
              <w:t xml:space="preserve">la </w:t>
            </w:r>
            <w:r w:rsidRPr="00792297">
              <w:rPr>
                <w:b/>
              </w:rPr>
              <w:t>Guida alla degenza</w:t>
            </w:r>
          </w:p>
        </w:tc>
      </w:tr>
      <w:tr w:rsidR="005B082B" w14:paraId="5F6A427C" w14:textId="77777777" w:rsidTr="005D7105">
        <w:tc>
          <w:tcPr>
            <w:tcW w:w="3546" w:type="pct"/>
            <w:tcMar>
              <w:top w:w="57" w:type="dxa"/>
              <w:left w:w="57" w:type="dxa"/>
              <w:bottom w:w="57" w:type="dxa"/>
              <w:right w:w="57" w:type="dxa"/>
            </w:tcMar>
          </w:tcPr>
          <w:p w14:paraId="15C89864" w14:textId="1BAA3386" w:rsidR="005D7105" w:rsidRDefault="005D7105" w:rsidP="005D7105">
            <w:pPr>
              <w:pStyle w:val="Titolo2"/>
              <w:spacing w:line="276" w:lineRule="auto"/>
            </w:pPr>
            <w:bookmarkStart w:id="21" w:name="_Toc217314213"/>
            <w:r>
              <w:t xml:space="preserve">3.5 Struttura Semplice Dipartimentale Day </w:t>
            </w:r>
            <w:r w:rsidRPr="00C97DF2">
              <w:t xml:space="preserve">Hospital </w:t>
            </w:r>
            <w:r w:rsidRPr="00792297">
              <w:t xml:space="preserve">e </w:t>
            </w:r>
            <w:r>
              <w:t>A</w:t>
            </w:r>
            <w:r w:rsidRPr="00792297">
              <w:t>mbulatori</w:t>
            </w:r>
            <w:r w:rsidRPr="005B082B">
              <w:t xml:space="preserve"> </w:t>
            </w:r>
            <w:r>
              <w:t>Specialistici</w:t>
            </w:r>
            <w:bookmarkEnd w:id="21"/>
          </w:p>
          <w:p w14:paraId="087C4BF5" w14:textId="06376273" w:rsidR="005B082B" w:rsidRDefault="005B082B" w:rsidP="005D7105">
            <w:pPr>
              <w:spacing w:line="276" w:lineRule="auto"/>
            </w:pPr>
            <w:r w:rsidRPr="005B082B">
              <w:t>Il ricovero in Day Hospital (DH) è proposto quando la patologia e le condizioni cliniche consentano un’assistenza esclusivamente diurna e prestazioni sanitarie concentrabili nel tempo e a intervalli programmabili.</w:t>
            </w:r>
          </w:p>
          <w:p w14:paraId="138DCAD9" w14:textId="77777777" w:rsidR="005B082B" w:rsidRDefault="005B082B" w:rsidP="005D7105">
            <w:pPr>
              <w:spacing w:line="276" w:lineRule="auto"/>
              <w:rPr>
                <w:b/>
                <w:bCs/>
              </w:rPr>
            </w:pPr>
            <w:r w:rsidRPr="005B082B">
              <w:t>I pazienti che vi accedono possono usufruire dei servizi diagnostici e riabilitativi dell’Istituto, escluso il pernottamento. </w:t>
            </w:r>
            <w:r w:rsidRPr="005B082B">
              <w:rPr>
                <w:b/>
                <w:bCs/>
              </w:rPr>
              <w:t>Il DH è operativo dal lunedì al venerdì (8.30 – 16.00)</w:t>
            </w:r>
          </w:p>
          <w:p w14:paraId="2C59AAE4" w14:textId="77777777" w:rsidR="004A6EDF" w:rsidRDefault="004A6EDF" w:rsidP="004A6EDF">
            <w:pPr>
              <w:spacing w:line="276" w:lineRule="auto"/>
            </w:pPr>
            <w:r w:rsidRPr="004A6EDF">
              <w:t>L’Ospedale è dotato di un’area dedicata agli ambulatori specialistici</w:t>
            </w:r>
            <w:r>
              <w:t>:</w:t>
            </w:r>
            <w:r w:rsidRPr="004A6EDF">
              <w:t xml:space="preserve"> sono presenti 1 ambulatorio chirurgico/endoscopico, 6 ambulatori Medici e l’area di accettazione-backoffice. </w:t>
            </w:r>
          </w:p>
          <w:p w14:paraId="1E5B4595" w14:textId="0B71E01A" w:rsidR="004A6EDF" w:rsidRPr="00B43538" w:rsidRDefault="004A6EDF" w:rsidP="005D7105">
            <w:pPr>
              <w:spacing w:line="276" w:lineRule="auto"/>
            </w:pPr>
            <w:r w:rsidRPr="004A6EDF">
              <w:t>Le attività svolte nei Percorsi ambulatoriali sono rivolt</w:t>
            </w:r>
            <w:r>
              <w:t>e</w:t>
            </w:r>
            <w:r w:rsidRPr="004A6EDF">
              <w:t xml:space="preserve"> a pazienti </w:t>
            </w:r>
            <w:r>
              <w:t>ricoverati in degenza ordinaria</w:t>
            </w:r>
            <w:r w:rsidRPr="004A6EDF">
              <w:t>, pazienti in DH e ambulatoriali. Le attività ambulatoriali sono gestite da MRI per soddisfare i bisogni dei pazienti e sono prevalentemente attività di secondo livello</w:t>
            </w:r>
            <w:r>
              <w:t>,</w:t>
            </w:r>
            <w:r w:rsidRPr="004A6EDF">
              <w:t xml:space="preserve"> con accesso riservato agli specialisti in agende di prenotazione gestite da MRI.</w:t>
            </w:r>
          </w:p>
        </w:tc>
        <w:tc>
          <w:tcPr>
            <w:tcW w:w="1454" w:type="pct"/>
            <w:gridSpan w:val="2"/>
            <w:tcMar>
              <w:top w:w="57" w:type="dxa"/>
              <w:left w:w="57" w:type="dxa"/>
              <w:bottom w:w="57" w:type="dxa"/>
              <w:right w:w="57" w:type="dxa"/>
            </w:tcMar>
          </w:tcPr>
          <w:p w14:paraId="500F4CCA" w14:textId="77777777" w:rsidR="005D7105" w:rsidRDefault="005B082B" w:rsidP="005D7105">
            <w:pPr>
              <w:pStyle w:val="Paragrafoelenco"/>
              <w:spacing w:line="276" w:lineRule="auto"/>
              <w:ind w:left="0"/>
              <w:rPr>
                <w:bCs/>
                <w:i/>
                <w:iCs/>
              </w:rPr>
            </w:pPr>
            <w:r w:rsidRPr="00772526">
              <w:rPr>
                <w:bCs/>
                <w:i/>
                <w:iCs/>
              </w:rPr>
              <w:t>Per approfondire</w:t>
            </w:r>
            <w:r>
              <w:rPr>
                <w:bCs/>
                <w:i/>
                <w:iCs/>
              </w:rPr>
              <w:t xml:space="preserve"> puoi vedere il video e consultare la pagina che descrivono l’Unità Operativa:</w:t>
            </w:r>
          </w:p>
          <w:p w14:paraId="552AB19C" w14:textId="7601D405" w:rsidR="005B082B" w:rsidRDefault="005B082B" w:rsidP="005D7105">
            <w:pPr>
              <w:pStyle w:val="Paragrafoelenco"/>
              <w:spacing w:line="276" w:lineRule="auto"/>
              <w:ind w:left="0"/>
              <w:rPr>
                <w:b/>
              </w:rPr>
            </w:pPr>
            <w:hyperlink r:id="rId46" w:history="1">
              <w:r w:rsidRPr="005D7105">
                <w:rPr>
                  <w:rStyle w:val="Collegamentoipertestuale"/>
                  <w:color w:val="0000FF"/>
                </w:rPr>
                <w:t>https://www.montecatone.com/unita-operative/day-hospital/</w:t>
              </w:r>
            </w:hyperlink>
          </w:p>
          <w:p w14:paraId="2405F88A" w14:textId="77777777" w:rsidR="005D7105" w:rsidRDefault="005D7105" w:rsidP="005D7105">
            <w:pPr>
              <w:pStyle w:val="Paragrafoelenco"/>
              <w:spacing w:line="276" w:lineRule="auto"/>
              <w:ind w:left="0"/>
              <w:rPr>
                <w:i/>
                <w:iCs/>
              </w:rPr>
            </w:pPr>
          </w:p>
          <w:p w14:paraId="2E892C03" w14:textId="5381D654" w:rsidR="005D7105" w:rsidRDefault="005D7105" w:rsidP="005D7105">
            <w:pPr>
              <w:pStyle w:val="Paragrafoelenco"/>
              <w:spacing w:line="276" w:lineRule="auto"/>
              <w:ind w:left="0"/>
              <w:rPr>
                <w:b/>
              </w:rPr>
            </w:pPr>
            <w:r>
              <w:rPr>
                <w:i/>
                <w:iCs/>
              </w:rPr>
              <w:t>Per approfondire r</w:t>
            </w:r>
            <w:r w:rsidRPr="00792297">
              <w:rPr>
                <w:i/>
                <w:iCs/>
              </w:rPr>
              <w:t xml:space="preserve">ichiedi in reparto </w:t>
            </w:r>
            <w:r w:rsidRPr="005D7105">
              <w:t>l’</w:t>
            </w:r>
            <w:r w:rsidRPr="005D7105">
              <w:rPr>
                <w:b/>
                <w:bCs/>
              </w:rPr>
              <w:t>Opuscolo informativo</w:t>
            </w:r>
          </w:p>
        </w:tc>
      </w:tr>
      <w:tr w:rsidR="005B082B" w14:paraId="275F15CB" w14:textId="77777777" w:rsidTr="005D7105">
        <w:tc>
          <w:tcPr>
            <w:tcW w:w="3546" w:type="pct"/>
            <w:tcMar>
              <w:top w:w="57" w:type="dxa"/>
              <w:left w:w="57" w:type="dxa"/>
              <w:bottom w:w="57" w:type="dxa"/>
              <w:right w:w="57" w:type="dxa"/>
            </w:tcMar>
          </w:tcPr>
          <w:p w14:paraId="5BEB2E27" w14:textId="7964624D" w:rsidR="005D7105" w:rsidRDefault="005D7105" w:rsidP="005D7105">
            <w:pPr>
              <w:pStyle w:val="Titolo2"/>
              <w:spacing w:line="276" w:lineRule="auto"/>
            </w:pPr>
            <w:bookmarkStart w:id="22" w:name="_Toc217314214"/>
            <w:r>
              <w:t xml:space="preserve">3.6 Unità Operativa Complessa </w:t>
            </w:r>
            <w:r w:rsidRPr="00024C57">
              <w:t>Radiologia</w:t>
            </w:r>
            <w:bookmarkEnd w:id="22"/>
          </w:p>
          <w:p w14:paraId="24750AC1" w14:textId="18A06263" w:rsidR="005B082B" w:rsidRPr="00B43538" w:rsidRDefault="005B082B" w:rsidP="005D7105">
            <w:pPr>
              <w:spacing w:line="276" w:lineRule="auto"/>
            </w:pPr>
            <w:r w:rsidRPr="005B082B">
              <w:t>L’Ospedale è dotato di Risonanza Magnetica 3 Tesla, TAC a 64 strati, ecografo, apparecchiature a raggi X che permettono di poter eseguire </w:t>
            </w:r>
            <w:r w:rsidRPr="005B082B">
              <w:rPr>
                <w:b/>
                <w:bCs/>
              </w:rPr>
              <w:t>esami radiodiagnostici </w:t>
            </w:r>
            <w:r w:rsidRPr="005B082B">
              <w:t>che utilizzano tecniche e energie differenti, come la diagnostica</w:t>
            </w:r>
            <w:r w:rsidRPr="005B082B">
              <w:rPr>
                <w:b/>
                <w:bCs/>
              </w:rPr>
              <w:t> radiologica (RX) e l’ecografia </w:t>
            </w:r>
            <w:r w:rsidRPr="005B082B">
              <w:t>(per pazienti in ricovero ordinario o in DH)</w:t>
            </w:r>
            <w:r w:rsidRPr="005B082B">
              <w:rPr>
                <w:b/>
                <w:bCs/>
              </w:rPr>
              <w:t>, la tomografia computerizzata (TAC) e la risonanza magnetica (RM) </w:t>
            </w:r>
            <w:r w:rsidRPr="005B082B">
              <w:t>senza e con mezzo di contrasto</w:t>
            </w:r>
            <w:r w:rsidRPr="005B082B">
              <w:rPr>
                <w:b/>
                <w:bCs/>
              </w:rPr>
              <w:t>,</w:t>
            </w:r>
            <w:r w:rsidRPr="005B082B">
              <w:t> sia per pazienti in regime di ricovero, sia per pazienti ambulatoriali e in regime di Day Hopital che per pazienti esterni.</w:t>
            </w:r>
          </w:p>
        </w:tc>
        <w:tc>
          <w:tcPr>
            <w:tcW w:w="1454" w:type="pct"/>
            <w:gridSpan w:val="2"/>
            <w:tcMar>
              <w:top w:w="57" w:type="dxa"/>
              <w:left w:w="57" w:type="dxa"/>
              <w:bottom w:w="57" w:type="dxa"/>
              <w:right w:w="57" w:type="dxa"/>
            </w:tcMar>
          </w:tcPr>
          <w:p w14:paraId="392A5080" w14:textId="6DE98BD4" w:rsidR="005B082B" w:rsidRDefault="005B082B" w:rsidP="005D7105">
            <w:pPr>
              <w:pStyle w:val="Paragrafoelenco"/>
              <w:spacing w:line="276" w:lineRule="auto"/>
              <w:ind w:left="0"/>
              <w:rPr>
                <w:b/>
              </w:rPr>
            </w:pPr>
            <w:r w:rsidRPr="00772526">
              <w:rPr>
                <w:bCs/>
                <w:i/>
                <w:iCs/>
              </w:rPr>
              <w:t>Per approfondire</w:t>
            </w:r>
            <w:r>
              <w:rPr>
                <w:bCs/>
                <w:i/>
                <w:iCs/>
              </w:rPr>
              <w:t xml:space="preserve"> puoi consultare la pagina che descriv</w:t>
            </w:r>
            <w:r w:rsidR="00FC7D88">
              <w:rPr>
                <w:bCs/>
                <w:i/>
                <w:iCs/>
              </w:rPr>
              <w:t>e</w:t>
            </w:r>
            <w:r>
              <w:rPr>
                <w:bCs/>
                <w:i/>
                <w:iCs/>
              </w:rPr>
              <w:t xml:space="preserve"> l’Unità Operativa:</w:t>
            </w:r>
            <w:r>
              <w:rPr>
                <w:b/>
              </w:rPr>
              <w:t xml:space="preserve"> </w:t>
            </w:r>
            <w:hyperlink r:id="rId47" w:history="1">
              <w:r w:rsidR="00831144" w:rsidRPr="005D7105">
                <w:rPr>
                  <w:rStyle w:val="Collegamentoipertestuale"/>
                  <w:bCs/>
                  <w:color w:val="0000FF"/>
                </w:rPr>
                <w:t>https://www.montecatone.com/unita-operative/radiologia/</w:t>
              </w:r>
            </w:hyperlink>
            <w:r w:rsidR="00831144" w:rsidRPr="005D7105">
              <w:rPr>
                <w:bCs/>
                <w:color w:val="0000FF"/>
              </w:rPr>
              <w:t xml:space="preserve"> </w:t>
            </w:r>
          </w:p>
        </w:tc>
      </w:tr>
    </w:tbl>
    <w:p w14:paraId="7C783566" w14:textId="77777777" w:rsidR="00165BBC" w:rsidRDefault="00165BBC" w:rsidP="005D7105"/>
    <w:p w14:paraId="23D28F8E" w14:textId="77777777" w:rsidR="006C681D" w:rsidRDefault="006C681D" w:rsidP="005D7105"/>
    <w:p w14:paraId="500F68EB" w14:textId="77777777" w:rsidR="005D7105" w:rsidRDefault="005D7105" w:rsidP="005D7105"/>
    <w:p w14:paraId="74BA9E37" w14:textId="77777777" w:rsidR="005D7105" w:rsidRDefault="005D7105" w:rsidP="005D7105"/>
    <w:p w14:paraId="2ECF83E4" w14:textId="77777777" w:rsidR="005D7105" w:rsidRDefault="005D7105" w:rsidP="005D7105"/>
    <w:p w14:paraId="5BC65D3B" w14:textId="77777777" w:rsidR="005D7105" w:rsidRDefault="005D7105" w:rsidP="005D7105"/>
    <w:p w14:paraId="6EAD53A8" w14:textId="77777777" w:rsidR="005D7105" w:rsidRDefault="005D7105" w:rsidP="005D7105"/>
    <w:p w14:paraId="59DAA945" w14:textId="77777777" w:rsidR="005D7105" w:rsidRDefault="005D7105" w:rsidP="005D7105"/>
    <w:p w14:paraId="005CA6CD" w14:textId="77777777" w:rsidR="00596888" w:rsidRPr="00596888" w:rsidRDefault="00A960E4" w:rsidP="00596888">
      <w:pPr>
        <w:pStyle w:val="Titolo1"/>
        <w:rPr>
          <w:b w:val="0"/>
        </w:rPr>
      </w:pPr>
      <w:bookmarkStart w:id="23" w:name="_Toc217314215"/>
      <w:r w:rsidRPr="00676FAB">
        <w:t>4. Percorsi Specialistici</w:t>
      </w:r>
      <w:bookmarkEnd w:id="23"/>
      <w:r w:rsidR="00676FAB">
        <w:t xml:space="preserve"> </w:t>
      </w:r>
    </w:p>
    <w:p w14:paraId="0B4D136D" w14:textId="157CB916" w:rsidR="009D41EA" w:rsidRDefault="00596888" w:rsidP="005D7105">
      <w:pPr>
        <w:spacing w:line="276" w:lineRule="auto"/>
      </w:pPr>
      <w:r w:rsidRPr="005D7105">
        <w:t xml:space="preserve">L’Istituto si è dotato di alcuni percorsi specialistici, rivolti a tutti i ricoverati su indicazione dell’equipe riabilitativa; possono essere motivo di ricovero alle </w:t>
      </w:r>
      <w:r w:rsidR="007C53C3" w:rsidRPr="005D7105">
        <w:t>D</w:t>
      </w:r>
      <w:r w:rsidRPr="005D7105">
        <w:t>egenze specialistiche o in D</w:t>
      </w:r>
      <w:r w:rsidR="007C53C3" w:rsidRPr="005D7105">
        <w:t xml:space="preserve">ay </w:t>
      </w:r>
      <w:r w:rsidRPr="005D7105">
        <w:t>H</w:t>
      </w:r>
      <w:r w:rsidR="007C53C3" w:rsidRPr="005D7105">
        <w:t>ospital</w:t>
      </w:r>
      <w:r w:rsidRPr="005D7105">
        <w:t>; al momento non sono strutturate modalità di erogazione di teleconsulenz</w:t>
      </w:r>
      <w:r w:rsidR="0006019E" w:rsidRPr="005D7105">
        <w:t>a</w:t>
      </w:r>
      <w:r w:rsidR="005D7105">
        <w:t>.</w:t>
      </w:r>
    </w:p>
    <w:tbl>
      <w:tblPr>
        <w:tblStyle w:val="Grigliatabella"/>
        <w:tblW w:w="5000" w:type="pct"/>
        <w:tblLook w:val="04A0" w:firstRow="1" w:lastRow="0" w:firstColumn="1" w:lastColumn="0" w:noHBand="0" w:noVBand="1"/>
      </w:tblPr>
      <w:tblGrid>
        <w:gridCol w:w="9401"/>
        <w:gridCol w:w="5385"/>
      </w:tblGrid>
      <w:tr w:rsidR="0092193E" w14:paraId="68BCC344" w14:textId="77777777" w:rsidTr="00E62DD2">
        <w:tc>
          <w:tcPr>
            <w:tcW w:w="3179" w:type="pct"/>
            <w:shd w:val="clear" w:color="auto" w:fill="F2F2F2" w:themeFill="background1" w:themeFillShade="F2"/>
            <w:tcMar>
              <w:top w:w="57" w:type="dxa"/>
              <w:left w:w="57" w:type="dxa"/>
              <w:bottom w:w="57" w:type="dxa"/>
              <w:right w:w="57" w:type="dxa"/>
            </w:tcMar>
          </w:tcPr>
          <w:p w14:paraId="4328643F" w14:textId="03EB56EF" w:rsidR="0092193E" w:rsidRPr="00596888" w:rsidRDefault="00596888" w:rsidP="005D7105">
            <w:pPr>
              <w:spacing w:line="276" w:lineRule="auto"/>
              <w:rPr>
                <w:b/>
                <w:bCs/>
              </w:rPr>
            </w:pPr>
            <w:r w:rsidRPr="00596888">
              <w:rPr>
                <w:b/>
                <w:bCs/>
              </w:rPr>
              <w:t>In sintesi</w:t>
            </w:r>
          </w:p>
        </w:tc>
        <w:tc>
          <w:tcPr>
            <w:tcW w:w="1821" w:type="pct"/>
            <w:shd w:val="clear" w:color="auto" w:fill="F2F2F2" w:themeFill="background1" w:themeFillShade="F2"/>
            <w:tcMar>
              <w:top w:w="57" w:type="dxa"/>
              <w:left w:w="57" w:type="dxa"/>
              <w:bottom w:w="57" w:type="dxa"/>
              <w:right w:w="57" w:type="dxa"/>
            </w:tcMar>
          </w:tcPr>
          <w:p w14:paraId="7F9A97C1" w14:textId="2A650B0A" w:rsidR="0092193E" w:rsidRPr="00596888" w:rsidRDefault="00596888" w:rsidP="005D7105">
            <w:pPr>
              <w:spacing w:line="276" w:lineRule="auto"/>
              <w:rPr>
                <w:b/>
                <w:bCs/>
              </w:rPr>
            </w:pPr>
            <w:r w:rsidRPr="00596888">
              <w:rPr>
                <w:b/>
                <w:bCs/>
              </w:rPr>
              <w:t>Per approfondire</w:t>
            </w:r>
          </w:p>
        </w:tc>
      </w:tr>
      <w:tr w:rsidR="00FA45ED" w14:paraId="04B6BDF5" w14:textId="77777777" w:rsidTr="00E62DD2">
        <w:trPr>
          <w:tblHeader/>
        </w:trPr>
        <w:tc>
          <w:tcPr>
            <w:tcW w:w="3179" w:type="pct"/>
            <w:tcMar>
              <w:top w:w="57" w:type="dxa"/>
              <w:left w:w="57" w:type="dxa"/>
              <w:bottom w:w="57" w:type="dxa"/>
              <w:right w:w="57" w:type="dxa"/>
            </w:tcMar>
          </w:tcPr>
          <w:p w14:paraId="7239D99B" w14:textId="77777777" w:rsidR="005D7105" w:rsidRDefault="005D7105" w:rsidP="00FA6AC2">
            <w:pPr>
              <w:pStyle w:val="Titolo2"/>
            </w:pPr>
            <w:bookmarkStart w:id="24" w:name="_Toc217314216"/>
            <w:r>
              <w:t>4.1 Diagnosi e trattamento spasticità</w:t>
            </w:r>
            <w:bookmarkEnd w:id="24"/>
          </w:p>
          <w:p w14:paraId="41F6E670" w14:textId="64CF15E2" w:rsidR="00596888" w:rsidRPr="00B43538" w:rsidRDefault="005D7105" w:rsidP="00FA6AC2">
            <w:pPr>
              <w:spacing w:line="276" w:lineRule="auto"/>
            </w:pPr>
            <w:r>
              <w:t xml:space="preserve">La spasticità può rappresentare una complicanza severa ed invalidante per i pazienti affetti da mielolesione e da lesione cerebrale sia determinando una ulteriore limitazione di movimento, sia provocando retrazioni, anchilosi e fibrosi. In Istituto è presente un team di medici, specificamente dedicato alla valutazione ed al trattamento della spasticità mediante tecniche di avanguardia (tra cui blocco di nervo con anestetico locale (blocco diagnostico), il test con </w:t>
            </w:r>
            <w:proofErr w:type="spellStart"/>
            <w:r>
              <w:t>baclofen</w:t>
            </w:r>
            <w:proofErr w:type="spellEnd"/>
            <w:r>
              <w:t xml:space="preserve"> intratecale in bolo, l’analisi del movimento del cammino, l’elettromiografia dinamica di arto inferiore e superiore, blocchi fenolici), Trattamento focale della spasticità con tossina botulinica, Impianto di infusori di </w:t>
            </w:r>
            <w:proofErr w:type="spellStart"/>
            <w:r>
              <w:t>baclofen</w:t>
            </w:r>
            <w:proofErr w:type="spellEnd"/>
            <w:r>
              <w:t xml:space="preserve"> intratecale, Ricarica periodica dell’infusore.</w:t>
            </w:r>
            <w:r>
              <w:tab/>
            </w:r>
          </w:p>
        </w:tc>
        <w:tc>
          <w:tcPr>
            <w:tcW w:w="1821" w:type="pct"/>
            <w:tcMar>
              <w:top w:w="57" w:type="dxa"/>
              <w:left w:w="57" w:type="dxa"/>
              <w:bottom w:w="57" w:type="dxa"/>
              <w:right w:w="57" w:type="dxa"/>
            </w:tcMar>
          </w:tcPr>
          <w:p w14:paraId="37F31D45" w14:textId="10FD69C3" w:rsidR="00024C57" w:rsidRPr="00FA6AC2" w:rsidRDefault="00FA6AC2" w:rsidP="00FA6AC2">
            <w:pPr>
              <w:rPr>
                <w:color w:val="002060"/>
              </w:rPr>
            </w:pPr>
            <w:hyperlink r:id="rId48" w:history="1">
              <w:r w:rsidRPr="00FA6AC2">
                <w:rPr>
                  <w:color w:val="0000FF"/>
                </w:rPr>
                <w:t>https://www.montecatone.com/percorsi-specialistici/diagnosi-e-trattamento-spasticita/</w:t>
              </w:r>
            </w:hyperlink>
          </w:p>
        </w:tc>
      </w:tr>
      <w:tr w:rsidR="00FA45ED" w14:paraId="1FC9FBEE" w14:textId="77777777" w:rsidTr="00E62DD2">
        <w:trPr>
          <w:tblHeader/>
        </w:trPr>
        <w:tc>
          <w:tcPr>
            <w:tcW w:w="3179" w:type="pct"/>
            <w:tcMar>
              <w:top w:w="57" w:type="dxa"/>
              <w:left w:w="57" w:type="dxa"/>
              <w:bottom w:w="57" w:type="dxa"/>
              <w:right w:w="57" w:type="dxa"/>
            </w:tcMar>
          </w:tcPr>
          <w:p w14:paraId="4BB27460" w14:textId="0989FF4D" w:rsidR="00FA45ED" w:rsidRDefault="00510884" w:rsidP="00FA6AC2">
            <w:pPr>
              <w:pStyle w:val="Titolo2"/>
            </w:pPr>
            <w:bookmarkStart w:id="25" w:name="_Toc217314217"/>
            <w:r>
              <w:t>4.</w:t>
            </w:r>
            <w:r w:rsidR="005F040C">
              <w:t>2</w:t>
            </w:r>
            <w:r w:rsidR="00FA45ED">
              <w:t xml:space="preserve"> Diagnosi e trattamento </w:t>
            </w:r>
            <w:r w:rsidR="00FA45ED" w:rsidRPr="0086259C">
              <w:rPr>
                <w:bCs/>
              </w:rPr>
              <w:t>intestino neurogeno</w:t>
            </w:r>
            <w:bookmarkEnd w:id="25"/>
          </w:p>
          <w:p w14:paraId="2D19CA0D" w14:textId="77777777" w:rsidR="00A9343C" w:rsidRPr="00A9343C" w:rsidRDefault="00A9343C" w:rsidP="00FA6AC2">
            <w:pPr>
              <w:spacing w:line="276" w:lineRule="auto"/>
            </w:pPr>
            <w:r w:rsidRPr="00A9343C">
              <w:t>Le funzioni gastrointestinali e digestive e in particolare il controllo della evacuazione si evidenziano, nella persona con lesione midollare, come uno dei maggiori problemi, sia in relazione alla qualità di vita, sia in termini di morbilità e di mortalità.</w:t>
            </w:r>
          </w:p>
          <w:p w14:paraId="5EF9BFED" w14:textId="32DCF8ED" w:rsidR="00A9343C" w:rsidRPr="00A9343C" w:rsidRDefault="00A9343C" w:rsidP="00FA6AC2">
            <w:pPr>
              <w:spacing w:line="276" w:lineRule="auto"/>
            </w:pPr>
            <w:r w:rsidRPr="00A9343C">
              <w:t>L’Istituto propone ai pazienti ricoverati o alle persone esterne con lesione midollare, un servizio specialistico multidisciplinare per la gestione dell’intestino neurologico.</w:t>
            </w:r>
            <w:r>
              <w:t xml:space="preserve"> </w:t>
            </w:r>
          </w:p>
        </w:tc>
        <w:tc>
          <w:tcPr>
            <w:tcW w:w="1821" w:type="pct"/>
            <w:tcMar>
              <w:top w:w="57" w:type="dxa"/>
              <w:left w:w="57" w:type="dxa"/>
              <w:bottom w:w="57" w:type="dxa"/>
              <w:right w:w="57" w:type="dxa"/>
            </w:tcMar>
          </w:tcPr>
          <w:p w14:paraId="2E44C86E" w14:textId="137B8380" w:rsidR="00024C57" w:rsidRPr="005D7105" w:rsidRDefault="00024C57" w:rsidP="00FA6AC2">
            <w:pPr>
              <w:rPr>
                <w:color w:val="0000FF"/>
              </w:rPr>
            </w:pPr>
            <w:hyperlink r:id="rId49" w:history="1">
              <w:r w:rsidRPr="005D7105">
                <w:rPr>
                  <w:rStyle w:val="Collegamentoipertestuale"/>
                  <w:color w:val="0000FF"/>
                </w:rPr>
                <w:t>https://www.montecatone.com/percorsi-specialistici/diagnosi-e-trattamento-intestino-neurogeno/</w:t>
              </w:r>
            </w:hyperlink>
          </w:p>
        </w:tc>
      </w:tr>
      <w:tr w:rsidR="00FA45ED" w14:paraId="233C567D" w14:textId="77777777" w:rsidTr="00E62DD2">
        <w:trPr>
          <w:tblHeader/>
        </w:trPr>
        <w:tc>
          <w:tcPr>
            <w:tcW w:w="3179" w:type="pct"/>
            <w:tcMar>
              <w:top w:w="57" w:type="dxa"/>
              <w:left w:w="57" w:type="dxa"/>
              <w:bottom w:w="57" w:type="dxa"/>
              <w:right w:w="57" w:type="dxa"/>
            </w:tcMar>
          </w:tcPr>
          <w:p w14:paraId="0F4860DC" w14:textId="77777777" w:rsidR="00FA45ED" w:rsidRDefault="00510884" w:rsidP="00FA6AC2">
            <w:pPr>
              <w:pStyle w:val="Titolo2"/>
            </w:pPr>
            <w:bookmarkStart w:id="26" w:name="_Toc217314218"/>
            <w:r>
              <w:t xml:space="preserve">4.3 </w:t>
            </w:r>
            <w:r w:rsidR="00FA45ED">
              <w:t xml:space="preserve">Diagnosi e trattamento </w:t>
            </w:r>
            <w:r w:rsidR="00FA45ED" w:rsidRPr="0086259C">
              <w:rPr>
                <w:bCs/>
              </w:rPr>
              <w:t>Chirurgia funzionale</w:t>
            </w:r>
            <w:r w:rsidR="00FA45ED">
              <w:t xml:space="preserve"> e programmi riabilitativi per gli arti</w:t>
            </w:r>
            <w:bookmarkEnd w:id="26"/>
          </w:p>
          <w:p w14:paraId="3C40BDBA" w14:textId="414A4AD6" w:rsidR="003A4B71" w:rsidRPr="0006019E" w:rsidRDefault="003A4B71" w:rsidP="00FA6AC2">
            <w:pPr>
              <w:spacing w:line="276" w:lineRule="auto"/>
            </w:pPr>
            <w:r>
              <w:t>L</w:t>
            </w:r>
            <w:r w:rsidRPr="003A4B71">
              <w:t xml:space="preserve">’Istituto offre percorsi di chirurgia riabilitativa degli arti avvalendosi della collaborazione di centri altamente specialistici dove vengono eseguiti interventi di chirurgia funzionale finalizzati a permettere al paziente </w:t>
            </w:r>
            <w:r w:rsidR="00C97DF2">
              <w:t xml:space="preserve">tetraplegico </w:t>
            </w:r>
            <w:r w:rsidRPr="003A4B71">
              <w:t>un miglior utilizzo degli arti superiori.</w:t>
            </w:r>
          </w:p>
        </w:tc>
        <w:tc>
          <w:tcPr>
            <w:tcW w:w="1821" w:type="pct"/>
            <w:tcMar>
              <w:top w:w="57" w:type="dxa"/>
              <w:left w:w="57" w:type="dxa"/>
              <w:bottom w:w="57" w:type="dxa"/>
              <w:right w:w="57" w:type="dxa"/>
            </w:tcMar>
          </w:tcPr>
          <w:p w14:paraId="1ABB6C74" w14:textId="04709441" w:rsidR="00024C57" w:rsidRPr="005D7105" w:rsidRDefault="00024C57" w:rsidP="00FA6AC2">
            <w:pPr>
              <w:rPr>
                <w:color w:val="0000FF"/>
              </w:rPr>
            </w:pPr>
            <w:hyperlink r:id="rId50" w:history="1">
              <w:r w:rsidRPr="005D7105">
                <w:rPr>
                  <w:rStyle w:val="Collegamentoipertestuale"/>
                  <w:color w:val="0000FF"/>
                </w:rPr>
                <w:t>https://www.montecatone.com/percorsi-specialistici/chirurgia-funzionale-e-programmi-riabilitativi-per-gli-arti/</w:t>
              </w:r>
            </w:hyperlink>
          </w:p>
        </w:tc>
      </w:tr>
      <w:tr w:rsidR="00FA45ED" w14:paraId="527A5BE0" w14:textId="77777777" w:rsidTr="00E62DD2">
        <w:trPr>
          <w:tblHeader/>
        </w:trPr>
        <w:tc>
          <w:tcPr>
            <w:tcW w:w="3179" w:type="pct"/>
            <w:tcMar>
              <w:top w:w="57" w:type="dxa"/>
              <w:left w:w="57" w:type="dxa"/>
              <w:bottom w:w="57" w:type="dxa"/>
              <w:right w:w="57" w:type="dxa"/>
            </w:tcMar>
          </w:tcPr>
          <w:p w14:paraId="5C86C492" w14:textId="79C22AEC" w:rsidR="00FA45ED" w:rsidRDefault="00510884" w:rsidP="00FA6AC2">
            <w:pPr>
              <w:spacing w:line="276" w:lineRule="auto"/>
              <w:rPr>
                <w:b/>
              </w:rPr>
            </w:pPr>
            <w:bookmarkStart w:id="27" w:name="_Toc217314219"/>
            <w:r w:rsidRPr="00E62DD2">
              <w:rPr>
                <w:rStyle w:val="Titolo2Carattere"/>
              </w:rPr>
              <w:t xml:space="preserve">4.4 </w:t>
            </w:r>
            <w:r w:rsidR="00FA45ED" w:rsidRPr="00E62DD2">
              <w:rPr>
                <w:rStyle w:val="Titolo2Carattere"/>
              </w:rPr>
              <w:t>Riabilitazione cognitiva e comportamentale</w:t>
            </w:r>
            <w:bookmarkEnd w:id="27"/>
          </w:p>
          <w:p w14:paraId="594E90C5" w14:textId="77383720" w:rsidR="003A4B71" w:rsidRPr="003A4B71" w:rsidRDefault="003A4B71" w:rsidP="00FA6AC2">
            <w:pPr>
              <w:spacing w:line="276" w:lineRule="auto"/>
            </w:pPr>
            <w:r>
              <w:t xml:space="preserve">Il percorso </w:t>
            </w:r>
            <w:r w:rsidRPr="003A4B71">
              <w:t>parte dalla valutazione neurologica e neuropsicologica per individuare le funzioni alterate, i comportamenti o gli stati mentali anomali e le abilità residue</w:t>
            </w:r>
            <w:r>
              <w:t>,</w:t>
            </w:r>
            <w:r w:rsidRPr="003A4B71">
              <w:t xml:space="preserve"> in modo da poter definire il programma di riabilitazione neuropsicologica individuale</w:t>
            </w:r>
            <w:r>
              <w:t xml:space="preserve"> con </w:t>
            </w:r>
            <w:r w:rsidRPr="003A4B71">
              <w:t xml:space="preserve">trattamento riabilitativo specifico della disabilità cognitiva riscontrata (memoria, attenzione, capacità logiche, ecc.), dei disturbi del linguaggio, del gesto e del comportamento delle persone </w:t>
            </w:r>
            <w:r w:rsidRPr="003A4B71">
              <w:lastRenderedPageBreak/>
              <w:t>ricoverate in regime ordinario o in </w:t>
            </w:r>
            <w:hyperlink r:id="rId51" w:tgtFrame="_blank" w:history="1">
              <w:r w:rsidRPr="003A4B71">
                <w:t>Day Hospital</w:t>
              </w:r>
            </w:hyperlink>
            <w:r w:rsidRPr="003A4B71">
              <w:t>. Vengono, inoltre, valutate e trattate le disartrie</w:t>
            </w:r>
            <w:r>
              <w:t xml:space="preserve"> e </w:t>
            </w:r>
            <w:r w:rsidRPr="003A4B71">
              <w:t>le disfonie.</w:t>
            </w:r>
          </w:p>
        </w:tc>
        <w:tc>
          <w:tcPr>
            <w:tcW w:w="1821" w:type="pct"/>
            <w:tcMar>
              <w:top w:w="57" w:type="dxa"/>
              <w:left w:w="57" w:type="dxa"/>
              <w:bottom w:w="57" w:type="dxa"/>
              <w:right w:w="57" w:type="dxa"/>
            </w:tcMar>
          </w:tcPr>
          <w:p w14:paraId="3614AE95" w14:textId="6DF4316A" w:rsidR="00024C57" w:rsidRPr="005D7105" w:rsidRDefault="00024C57" w:rsidP="00FA6AC2">
            <w:pPr>
              <w:rPr>
                <w:color w:val="0000FF"/>
              </w:rPr>
            </w:pPr>
            <w:hyperlink r:id="rId52" w:history="1">
              <w:r w:rsidRPr="005D7105">
                <w:rPr>
                  <w:rStyle w:val="Collegamentoipertestuale"/>
                  <w:color w:val="0000FF"/>
                </w:rPr>
                <w:t>https://www.montecatone.com/percorsi-specialistici/riabilitazione-cognitiva-e-comportamentale/</w:t>
              </w:r>
            </w:hyperlink>
          </w:p>
        </w:tc>
      </w:tr>
      <w:tr w:rsidR="00E62DD2" w14:paraId="490B28DA" w14:textId="77777777" w:rsidTr="00E62DD2">
        <w:tc>
          <w:tcPr>
            <w:tcW w:w="3179" w:type="pct"/>
            <w:shd w:val="clear" w:color="auto" w:fill="F2F2F2" w:themeFill="background1" w:themeFillShade="F2"/>
            <w:tcMar>
              <w:top w:w="57" w:type="dxa"/>
              <w:left w:w="57" w:type="dxa"/>
              <w:bottom w:w="57" w:type="dxa"/>
              <w:right w:w="57" w:type="dxa"/>
            </w:tcMar>
          </w:tcPr>
          <w:p w14:paraId="4415397C" w14:textId="77777777" w:rsidR="00E62DD2" w:rsidRPr="00596888" w:rsidRDefault="00E62DD2" w:rsidP="00D25705">
            <w:pPr>
              <w:spacing w:line="276" w:lineRule="auto"/>
              <w:rPr>
                <w:b/>
                <w:bCs/>
              </w:rPr>
            </w:pPr>
            <w:r w:rsidRPr="00596888">
              <w:rPr>
                <w:b/>
                <w:bCs/>
              </w:rPr>
              <w:t>In sintesi</w:t>
            </w:r>
          </w:p>
        </w:tc>
        <w:tc>
          <w:tcPr>
            <w:tcW w:w="1821" w:type="pct"/>
            <w:shd w:val="clear" w:color="auto" w:fill="F2F2F2" w:themeFill="background1" w:themeFillShade="F2"/>
            <w:tcMar>
              <w:top w:w="57" w:type="dxa"/>
              <w:left w:w="57" w:type="dxa"/>
              <w:bottom w:w="57" w:type="dxa"/>
              <w:right w:w="57" w:type="dxa"/>
            </w:tcMar>
          </w:tcPr>
          <w:p w14:paraId="7D4B33B2" w14:textId="77777777" w:rsidR="00E62DD2" w:rsidRPr="00596888" w:rsidRDefault="00E62DD2" w:rsidP="00D25705">
            <w:pPr>
              <w:spacing w:line="276" w:lineRule="auto"/>
              <w:rPr>
                <w:b/>
                <w:bCs/>
              </w:rPr>
            </w:pPr>
            <w:r w:rsidRPr="00596888">
              <w:rPr>
                <w:b/>
                <w:bCs/>
              </w:rPr>
              <w:t>Per approfondire</w:t>
            </w:r>
          </w:p>
        </w:tc>
      </w:tr>
      <w:tr w:rsidR="00FA45ED" w14:paraId="0D7EAA21" w14:textId="77777777" w:rsidTr="00E62DD2">
        <w:trPr>
          <w:tblHeader/>
        </w:trPr>
        <w:tc>
          <w:tcPr>
            <w:tcW w:w="3179" w:type="pct"/>
            <w:tcMar>
              <w:top w:w="57" w:type="dxa"/>
              <w:left w:w="57" w:type="dxa"/>
              <w:bottom w:w="57" w:type="dxa"/>
              <w:right w:w="57" w:type="dxa"/>
            </w:tcMar>
          </w:tcPr>
          <w:p w14:paraId="3FD552AC" w14:textId="77777777" w:rsidR="00FA45ED" w:rsidRDefault="00510884" w:rsidP="005D7105">
            <w:pPr>
              <w:pStyle w:val="Titolo2"/>
              <w:spacing w:line="276" w:lineRule="auto"/>
              <w:rPr>
                <w:b w:val="0"/>
              </w:rPr>
            </w:pPr>
            <w:bookmarkStart w:id="28" w:name="_Toc217314220"/>
            <w:r>
              <w:t xml:space="preserve">4.5 </w:t>
            </w:r>
            <w:r w:rsidR="00FA45ED">
              <w:t xml:space="preserve">Valutazione e trattamento della </w:t>
            </w:r>
            <w:r w:rsidR="00FA45ED" w:rsidRPr="0086259C">
              <w:rPr>
                <w:bCs/>
              </w:rPr>
              <w:t>vescica neurogena</w:t>
            </w:r>
            <w:bookmarkEnd w:id="28"/>
          </w:p>
          <w:p w14:paraId="5769A0B6" w14:textId="77777777" w:rsidR="00CF71D0" w:rsidRPr="00CF71D0" w:rsidRDefault="00CF71D0" w:rsidP="005D7105">
            <w:pPr>
              <w:spacing w:line="276" w:lineRule="auto"/>
            </w:pPr>
            <w:r w:rsidRPr="00CF71D0">
              <w:t>la vescica neurogena si manifesta con incontinenza urinaria associata o meno a ritenzione. La valutazione diagnostica viene effettuata mediante indagini urodinamiche e video urodinamiche, tecnologie d’avanguardia utilizzate da professionisti esperti.</w:t>
            </w:r>
          </w:p>
          <w:p w14:paraId="2732F6EB" w14:textId="623D2C54" w:rsidR="00CF71D0" w:rsidRPr="00CF71D0" w:rsidRDefault="00CF71D0" w:rsidP="005D7105">
            <w:pPr>
              <w:spacing w:line="276" w:lineRule="auto"/>
            </w:pPr>
            <w:r w:rsidRPr="00CF71D0">
              <w:t>Il trattamento è finalizzato ad ottenere una vescica continente a basse pressioni da svuotare con cateterismo intermittente.</w:t>
            </w:r>
          </w:p>
        </w:tc>
        <w:tc>
          <w:tcPr>
            <w:tcW w:w="1821" w:type="pct"/>
            <w:tcMar>
              <w:top w:w="57" w:type="dxa"/>
              <w:left w:w="57" w:type="dxa"/>
              <w:bottom w:w="57" w:type="dxa"/>
              <w:right w:w="57" w:type="dxa"/>
            </w:tcMar>
          </w:tcPr>
          <w:p w14:paraId="40F909AF" w14:textId="4ED99AA1" w:rsidR="00FA45ED" w:rsidRPr="005D7105" w:rsidRDefault="00024C57" w:rsidP="005D7105">
            <w:pPr>
              <w:pStyle w:val="Paragrafoelenco"/>
              <w:spacing w:line="276" w:lineRule="auto"/>
              <w:ind w:left="0"/>
              <w:rPr>
                <w:color w:val="0000FF"/>
              </w:rPr>
            </w:pPr>
            <w:hyperlink r:id="rId53" w:history="1">
              <w:r w:rsidRPr="005D7105">
                <w:rPr>
                  <w:rStyle w:val="Collegamentoipertestuale"/>
                  <w:color w:val="0000FF"/>
                </w:rPr>
                <w:t>https://www.montecatone.com/percorsi-specialistici/valutazione-funzionale-e-trattamento-della-vescica-neurogena/</w:t>
              </w:r>
            </w:hyperlink>
          </w:p>
          <w:p w14:paraId="69376731" w14:textId="1DD2A381" w:rsidR="00024C57" w:rsidRPr="005D7105" w:rsidRDefault="00024C57" w:rsidP="005D7105">
            <w:pPr>
              <w:pStyle w:val="Paragrafoelenco"/>
              <w:spacing w:line="276" w:lineRule="auto"/>
              <w:ind w:left="0"/>
              <w:rPr>
                <w:color w:val="0000FF"/>
              </w:rPr>
            </w:pPr>
          </w:p>
        </w:tc>
      </w:tr>
      <w:tr w:rsidR="00FA45ED" w14:paraId="541112E6" w14:textId="77777777" w:rsidTr="00E62DD2">
        <w:trPr>
          <w:tblHeader/>
        </w:trPr>
        <w:tc>
          <w:tcPr>
            <w:tcW w:w="3179" w:type="pct"/>
            <w:tcMar>
              <w:top w:w="57" w:type="dxa"/>
              <w:left w:w="57" w:type="dxa"/>
              <w:bottom w:w="57" w:type="dxa"/>
              <w:right w:w="57" w:type="dxa"/>
            </w:tcMar>
          </w:tcPr>
          <w:p w14:paraId="5B3EFC6D" w14:textId="77777777" w:rsidR="00FA45ED" w:rsidRDefault="00510884" w:rsidP="005D7105">
            <w:pPr>
              <w:pStyle w:val="Titolo2"/>
              <w:spacing w:line="276" w:lineRule="auto"/>
              <w:rPr>
                <w:b w:val="0"/>
              </w:rPr>
            </w:pPr>
            <w:bookmarkStart w:id="29" w:name="_Toc217314221"/>
            <w:r>
              <w:t xml:space="preserve">4.6 </w:t>
            </w:r>
            <w:r w:rsidR="00FA45ED">
              <w:t xml:space="preserve">Diagnosi e trattamento </w:t>
            </w:r>
            <w:r w:rsidR="00FA45ED" w:rsidRPr="0086259C">
              <w:rPr>
                <w:bCs/>
              </w:rPr>
              <w:t>lesioni da pressione</w:t>
            </w:r>
            <w:bookmarkEnd w:id="29"/>
          </w:p>
          <w:p w14:paraId="57103B47" w14:textId="77777777" w:rsidR="00CF71D0" w:rsidRPr="00CF71D0" w:rsidRDefault="00CF71D0" w:rsidP="005D7105">
            <w:pPr>
              <w:spacing w:line="276" w:lineRule="auto"/>
            </w:pPr>
            <w:r w:rsidRPr="00CF71D0">
              <w:t>Dal 2012 all’Istituto di Montecatone è attiva una task force multidisciplinare con il compito di gestire le lesioni da pressione nelle persone con lesioni neurologiche (sia midollari che cerebrali).</w:t>
            </w:r>
          </w:p>
          <w:p w14:paraId="6C53C5F9" w14:textId="37CB9060" w:rsidR="00CF71D0" w:rsidRPr="00CF71D0" w:rsidRDefault="00CF71D0" w:rsidP="005D7105">
            <w:pPr>
              <w:spacing w:line="276" w:lineRule="auto"/>
            </w:pPr>
            <w:r w:rsidRPr="00CF71D0">
              <w:t>I risultati ottenuti sono attribuibili alla gestione preoperatoria e postoperatoria dei pazienti che vengono seguiti da ricoverati fino a quando non possono stare seduti sulla zona operata per almeno 4 ore al giorno senza complicanze – e all’istituzione di un ambulatorio di follow-up che permette di seguire i pazienti fino a un anno dalla dimissione, gestendo quindi tempestivamente eventuali complicanze.</w:t>
            </w:r>
          </w:p>
        </w:tc>
        <w:tc>
          <w:tcPr>
            <w:tcW w:w="1821" w:type="pct"/>
            <w:tcMar>
              <w:top w:w="57" w:type="dxa"/>
              <w:left w:w="57" w:type="dxa"/>
              <w:bottom w:w="57" w:type="dxa"/>
              <w:right w:w="57" w:type="dxa"/>
            </w:tcMar>
          </w:tcPr>
          <w:p w14:paraId="10491991" w14:textId="60432773" w:rsidR="00FA45ED" w:rsidRPr="005D7105" w:rsidRDefault="00024C57" w:rsidP="005D7105">
            <w:pPr>
              <w:pStyle w:val="Paragrafoelenco"/>
              <w:spacing w:line="276" w:lineRule="auto"/>
              <w:ind w:left="0"/>
              <w:rPr>
                <w:color w:val="0000FF"/>
              </w:rPr>
            </w:pPr>
            <w:hyperlink r:id="rId54" w:history="1">
              <w:r w:rsidRPr="005D7105">
                <w:rPr>
                  <w:rStyle w:val="Collegamentoipertestuale"/>
                  <w:color w:val="0000FF"/>
                </w:rPr>
                <w:t>https://www.montecatone.com/servizi/trattamento-lesioni-da-pressione/</w:t>
              </w:r>
            </w:hyperlink>
          </w:p>
          <w:p w14:paraId="64DED7FE" w14:textId="154C8FE7" w:rsidR="00024C57" w:rsidRPr="005D7105" w:rsidRDefault="00024C57" w:rsidP="005D7105">
            <w:pPr>
              <w:pStyle w:val="Paragrafoelenco"/>
              <w:spacing w:line="276" w:lineRule="auto"/>
              <w:ind w:left="0"/>
              <w:rPr>
                <w:b/>
                <w:color w:val="0000FF"/>
              </w:rPr>
            </w:pPr>
          </w:p>
        </w:tc>
      </w:tr>
    </w:tbl>
    <w:p w14:paraId="65408D40" w14:textId="77777777" w:rsidR="00FA45ED" w:rsidRDefault="00FA45ED" w:rsidP="00E62DD2"/>
    <w:p w14:paraId="2E1A85A2" w14:textId="77777777" w:rsidR="009D41EA" w:rsidRDefault="009D41EA" w:rsidP="00E62DD2"/>
    <w:p w14:paraId="073659B7" w14:textId="77777777" w:rsidR="009D41EA" w:rsidRDefault="009D41EA" w:rsidP="00E62DD2"/>
    <w:p w14:paraId="4E88861A" w14:textId="77777777" w:rsidR="009D41EA" w:rsidRDefault="009D41EA" w:rsidP="00E62DD2"/>
    <w:p w14:paraId="14C8C9E2" w14:textId="77777777" w:rsidR="009D41EA" w:rsidRPr="00FA45ED" w:rsidRDefault="009D41EA" w:rsidP="00E62DD2"/>
    <w:p w14:paraId="298C2F0E" w14:textId="77777777" w:rsidR="00E62DD2" w:rsidRDefault="00E62DD2" w:rsidP="00E62DD2"/>
    <w:p w14:paraId="52ECEDB2" w14:textId="77777777" w:rsidR="00E62DD2" w:rsidRDefault="00E62DD2" w:rsidP="00E62DD2"/>
    <w:p w14:paraId="32394B33" w14:textId="77777777" w:rsidR="00E62DD2" w:rsidRDefault="00E62DD2" w:rsidP="00E62DD2"/>
    <w:p w14:paraId="2CC3CF03" w14:textId="77777777" w:rsidR="00E62DD2" w:rsidRDefault="00E62DD2" w:rsidP="00E62DD2"/>
    <w:p w14:paraId="0BE6C147" w14:textId="77777777" w:rsidR="00E62DD2" w:rsidRDefault="00E62DD2" w:rsidP="00E62DD2"/>
    <w:p w14:paraId="1F2BB576" w14:textId="77777777" w:rsidR="00E62DD2" w:rsidRDefault="00E62DD2" w:rsidP="00E62DD2"/>
    <w:p w14:paraId="4461CD72" w14:textId="77777777" w:rsidR="00E62DD2" w:rsidRDefault="00E62DD2" w:rsidP="00E62DD2"/>
    <w:p w14:paraId="3F34500B" w14:textId="77777777" w:rsidR="00E62DD2" w:rsidRDefault="00E62DD2" w:rsidP="00E62DD2"/>
    <w:p w14:paraId="054B57F8" w14:textId="77777777" w:rsidR="00E62DD2" w:rsidRDefault="00E62DD2" w:rsidP="00E62DD2"/>
    <w:p w14:paraId="15087859" w14:textId="77777777" w:rsidR="00E62DD2" w:rsidRDefault="00E62DD2" w:rsidP="00E62DD2"/>
    <w:p w14:paraId="216E233F" w14:textId="77777777" w:rsidR="00E62DD2" w:rsidRDefault="00E62DD2" w:rsidP="00E62DD2"/>
    <w:p w14:paraId="6B3DF462" w14:textId="77777777" w:rsidR="00E62DD2" w:rsidRDefault="00E62DD2" w:rsidP="00E62DD2"/>
    <w:p w14:paraId="0A1B88CC" w14:textId="77777777" w:rsidR="00E62DD2" w:rsidRDefault="00E62DD2" w:rsidP="00E62DD2"/>
    <w:p w14:paraId="200E1174" w14:textId="77777777" w:rsidR="00E62DD2" w:rsidRDefault="00E62DD2" w:rsidP="00E62DD2"/>
    <w:p w14:paraId="29E50C45" w14:textId="77777777" w:rsidR="00E62DD2" w:rsidRDefault="00E62DD2" w:rsidP="00E62DD2"/>
    <w:p w14:paraId="377DBF0D" w14:textId="5314741A" w:rsidR="00A43B26" w:rsidRPr="00A43B26" w:rsidRDefault="00A960E4" w:rsidP="00E62DD2">
      <w:pPr>
        <w:pStyle w:val="Titolo1"/>
      </w:pPr>
      <w:bookmarkStart w:id="30" w:name="_Toc217314222"/>
      <w:r>
        <w:t xml:space="preserve">5. </w:t>
      </w:r>
      <w:r w:rsidRPr="00A960E4">
        <w:t xml:space="preserve">Servizi </w:t>
      </w:r>
      <w:r w:rsidR="00EA612A" w:rsidRPr="00A960E4">
        <w:t>Trasversali a disposizione di tutti i ricoverati su indicazione dell’equipe riabilitativa</w:t>
      </w:r>
      <w:bookmarkEnd w:id="30"/>
      <w:r w:rsidR="00EA612A" w:rsidRPr="00A960E4">
        <w:t xml:space="preserve"> </w:t>
      </w:r>
    </w:p>
    <w:tbl>
      <w:tblPr>
        <w:tblStyle w:val="Grigliatabella"/>
        <w:tblW w:w="5000" w:type="pct"/>
        <w:tblLook w:val="04A0" w:firstRow="1" w:lastRow="0" w:firstColumn="1" w:lastColumn="0" w:noHBand="0" w:noVBand="1"/>
      </w:tblPr>
      <w:tblGrid>
        <w:gridCol w:w="8937"/>
        <w:gridCol w:w="5849"/>
      </w:tblGrid>
      <w:tr w:rsidR="00A43B26" w14:paraId="73F8C8F5" w14:textId="77777777" w:rsidTr="00E62DD2">
        <w:tc>
          <w:tcPr>
            <w:tcW w:w="3022" w:type="pct"/>
            <w:shd w:val="clear" w:color="auto" w:fill="F2F2F2" w:themeFill="background1" w:themeFillShade="F2"/>
            <w:tcMar>
              <w:top w:w="57" w:type="dxa"/>
              <w:left w:w="57" w:type="dxa"/>
              <w:bottom w:w="57" w:type="dxa"/>
              <w:right w:w="57" w:type="dxa"/>
            </w:tcMar>
          </w:tcPr>
          <w:p w14:paraId="42B25656" w14:textId="74983B6E" w:rsidR="00A43B26" w:rsidRDefault="00A43B26" w:rsidP="00E62DD2">
            <w:pPr>
              <w:spacing w:line="276" w:lineRule="auto"/>
              <w:rPr>
                <w:b/>
                <w:bCs/>
              </w:rPr>
            </w:pPr>
            <w:bookmarkStart w:id="31" w:name="_Hlk217310459"/>
            <w:r>
              <w:rPr>
                <w:b/>
                <w:bCs/>
              </w:rPr>
              <w:t>In sintesi</w:t>
            </w:r>
          </w:p>
        </w:tc>
        <w:tc>
          <w:tcPr>
            <w:tcW w:w="1978" w:type="pct"/>
            <w:shd w:val="clear" w:color="auto" w:fill="F2F2F2" w:themeFill="background1" w:themeFillShade="F2"/>
            <w:tcMar>
              <w:top w:w="57" w:type="dxa"/>
              <w:left w:w="57" w:type="dxa"/>
              <w:bottom w:w="57" w:type="dxa"/>
              <w:right w:w="57" w:type="dxa"/>
            </w:tcMar>
          </w:tcPr>
          <w:p w14:paraId="4EA6E700" w14:textId="53692617" w:rsidR="00A43B26" w:rsidRPr="00A43B26" w:rsidRDefault="00A43B26" w:rsidP="00E62DD2">
            <w:pPr>
              <w:spacing w:line="276" w:lineRule="auto"/>
              <w:rPr>
                <w:b/>
                <w:bCs/>
              </w:rPr>
            </w:pPr>
            <w:r w:rsidRPr="00A43B26">
              <w:rPr>
                <w:b/>
                <w:bCs/>
              </w:rPr>
              <w:t>Per approfondire</w:t>
            </w:r>
          </w:p>
        </w:tc>
      </w:tr>
      <w:tr w:rsidR="00FA45ED" w14:paraId="3EF88EDE" w14:textId="77777777" w:rsidTr="00E62DD2">
        <w:tc>
          <w:tcPr>
            <w:tcW w:w="3022" w:type="pct"/>
            <w:tcMar>
              <w:top w:w="57" w:type="dxa"/>
              <w:left w:w="57" w:type="dxa"/>
              <w:bottom w:w="57" w:type="dxa"/>
              <w:right w:w="57" w:type="dxa"/>
            </w:tcMar>
          </w:tcPr>
          <w:p w14:paraId="3C4173E3" w14:textId="77777777" w:rsidR="00FA45ED" w:rsidRDefault="00510884" w:rsidP="00E62DD2">
            <w:pPr>
              <w:pStyle w:val="Titolo2"/>
              <w:spacing w:line="276" w:lineRule="auto"/>
            </w:pPr>
            <w:bookmarkStart w:id="32" w:name="_Toc217314223"/>
            <w:bookmarkEnd w:id="31"/>
            <w:r>
              <w:lastRenderedPageBreak/>
              <w:t xml:space="preserve">5.1 </w:t>
            </w:r>
            <w:r w:rsidR="00EA612A">
              <w:t>Assistenti</w:t>
            </w:r>
            <w:r w:rsidR="00FA45ED" w:rsidRPr="00FA45ED">
              <w:t xml:space="preserve"> Social</w:t>
            </w:r>
            <w:r w:rsidR="00EA612A">
              <w:t>i</w:t>
            </w:r>
            <w:bookmarkEnd w:id="32"/>
          </w:p>
          <w:p w14:paraId="296DB8CD" w14:textId="6564B36C" w:rsidR="00FC7D88" w:rsidRPr="00FC7D88" w:rsidRDefault="00976320" w:rsidP="00E62DD2">
            <w:pPr>
              <w:spacing w:line="276" w:lineRule="auto"/>
            </w:pPr>
            <w:r>
              <w:t>Le</w:t>
            </w:r>
            <w:r w:rsidR="00FC7D88" w:rsidRPr="00FC7D88">
              <w:t xml:space="preserve"> Assistenti sociali attivano, fin dalle prime fasi della degenza, un percorso volto a creare le migliori condizioni di contesto per favorire il reinserimento del paziente al domicilio e/o sul territorio di appartenenza.</w:t>
            </w:r>
            <w:r w:rsidR="00FC7D88">
              <w:t xml:space="preserve"> </w:t>
            </w:r>
            <w:r w:rsidR="00FC7D88" w:rsidRPr="00FC7D88">
              <w:t>Sono altresì a disposizione dei pazienti e dei loro familiari per affrontare le problematiche connesse alla nuova situazione in cui viene a trovarsi il nucleo familiare e per agevolare il percorso di rientro a casa.</w:t>
            </w:r>
          </w:p>
        </w:tc>
        <w:tc>
          <w:tcPr>
            <w:tcW w:w="1978" w:type="pct"/>
            <w:tcMar>
              <w:top w:w="57" w:type="dxa"/>
              <w:left w:w="57" w:type="dxa"/>
              <w:bottom w:w="57" w:type="dxa"/>
              <w:right w:w="57" w:type="dxa"/>
            </w:tcMar>
          </w:tcPr>
          <w:p w14:paraId="715758DA" w14:textId="5148A60D" w:rsidR="00FA45ED" w:rsidRPr="00E62DD2" w:rsidRDefault="009357E1" w:rsidP="00E62DD2">
            <w:pPr>
              <w:pStyle w:val="Paragrafoelenco"/>
              <w:spacing w:line="276" w:lineRule="auto"/>
              <w:ind w:left="0"/>
              <w:rPr>
                <w:b/>
                <w:color w:val="0000FF"/>
              </w:rPr>
            </w:pPr>
            <w:hyperlink r:id="rId55" w:history="1">
              <w:r w:rsidRPr="00E62DD2">
                <w:rPr>
                  <w:rStyle w:val="Collegamentoipertestuale"/>
                  <w:color w:val="0000FF"/>
                </w:rPr>
                <w:t>https://www.montecatone.com/servizi/servizio-socio-educativo/</w:t>
              </w:r>
            </w:hyperlink>
            <w:r w:rsidRPr="00E62DD2">
              <w:rPr>
                <w:b/>
                <w:color w:val="0000FF"/>
              </w:rPr>
              <w:t xml:space="preserve"> </w:t>
            </w:r>
          </w:p>
        </w:tc>
      </w:tr>
      <w:tr w:rsidR="00FA45ED" w14:paraId="57C56B45" w14:textId="77777777" w:rsidTr="00E62DD2">
        <w:tc>
          <w:tcPr>
            <w:tcW w:w="3022" w:type="pct"/>
            <w:tcMar>
              <w:top w:w="57" w:type="dxa"/>
              <w:left w:w="57" w:type="dxa"/>
              <w:bottom w:w="57" w:type="dxa"/>
              <w:right w:w="57" w:type="dxa"/>
            </w:tcMar>
          </w:tcPr>
          <w:p w14:paraId="0EFE46C8" w14:textId="77777777" w:rsidR="00FA45ED" w:rsidRDefault="00510884" w:rsidP="00E62DD2">
            <w:pPr>
              <w:pStyle w:val="Titolo2"/>
              <w:spacing w:line="276" w:lineRule="auto"/>
            </w:pPr>
            <w:bookmarkStart w:id="33" w:name="_Toc217314224"/>
            <w:r>
              <w:t xml:space="preserve">5.2 </w:t>
            </w:r>
            <w:r w:rsidR="00FA45ED" w:rsidRPr="005F7092">
              <w:t>Supporto psicologico</w:t>
            </w:r>
            <w:bookmarkEnd w:id="33"/>
          </w:p>
          <w:p w14:paraId="61ADF468" w14:textId="5A25DC31" w:rsidR="00FC7D88" w:rsidRPr="00FC7D88" w:rsidRDefault="00FC7D88" w:rsidP="00E62DD2">
            <w:pPr>
              <w:spacing w:line="276" w:lineRule="auto"/>
            </w:pPr>
            <w:r>
              <w:t>V</w:t>
            </w:r>
            <w:r w:rsidRPr="00FC7D88">
              <w:t>iene garantit</w:t>
            </w:r>
            <w:r>
              <w:t>o</w:t>
            </w:r>
            <w:r w:rsidRPr="00FC7D88">
              <w:t xml:space="preserve"> da due figure professionali con specializzazione in psicoterapia e competenza specifica nelle problematiche post traumatiche.</w:t>
            </w:r>
            <w:r>
              <w:t xml:space="preserve"> </w:t>
            </w:r>
            <w:r w:rsidRPr="00FC7D88">
              <w:t xml:space="preserve">Il focus principale del servizio </w:t>
            </w:r>
            <w:r w:rsidR="00C97DF2">
              <w:t xml:space="preserve">di psicologia </w:t>
            </w:r>
            <w:r w:rsidRPr="00FC7D88">
              <w:t>è diretto alle risorse e alle capacità di fronteggiare l’evento drammatico per pazienti e familiari che devono mobilitare energie riprogettare sé stessi e le loro esistenze in condizioni che spesso sono molto diverse rispetto a quelle precedenti.</w:t>
            </w:r>
          </w:p>
        </w:tc>
        <w:tc>
          <w:tcPr>
            <w:tcW w:w="1978" w:type="pct"/>
            <w:tcMar>
              <w:top w:w="57" w:type="dxa"/>
              <w:left w:w="57" w:type="dxa"/>
              <w:bottom w:w="57" w:type="dxa"/>
              <w:right w:w="57" w:type="dxa"/>
            </w:tcMar>
          </w:tcPr>
          <w:p w14:paraId="6986144B" w14:textId="6B1716D0" w:rsidR="00FA45ED" w:rsidRPr="00E62DD2" w:rsidRDefault="00FC7D88" w:rsidP="00E62DD2">
            <w:pPr>
              <w:pStyle w:val="Paragrafoelenco"/>
              <w:spacing w:line="276" w:lineRule="auto"/>
              <w:ind w:left="0"/>
              <w:rPr>
                <w:b/>
                <w:color w:val="0000FF"/>
              </w:rPr>
            </w:pPr>
            <w:hyperlink r:id="rId56" w:history="1">
              <w:r w:rsidRPr="00E62DD2">
                <w:rPr>
                  <w:rStyle w:val="Collegamentoipertestuale"/>
                  <w:color w:val="0000FF"/>
                </w:rPr>
                <w:t>https://www.montecatone.com/servizi/supporto-psicologico/</w:t>
              </w:r>
            </w:hyperlink>
            <w:r w:rsidRPr="00E62DD2">
              <w:rPr>
                <w:b/>
                <w:color w:val="0000FF"/>
              </w:rPr>
              <w:t xml:space="preserve"> </w:t>
            </w:r>
          </w:p>
        </w:tc>
      </w:tr>
      <w:tr w:rsidR="00FA45ED" w14:paraId="302B0174" w14:textId="77777777" w:rsidTr="00E62DD2">
        <w:tc>
          <w:tcPr>
            <w:tcW w:w="3022" w:type="pct"/>
            <w:tcMar>
              <w:top w:w="57" w:type="dxa"/>
              <w:left w:w="57" w:type="dxa"/>
              <w:bottom w:w="57" w:type="dxa"/>
              <w:right w:w="57" w:type="dxa"/>
            </w:tcMar>
          </w:tcPr>
          <w:p w14:paraId="2C003F57" w14:textId="77777777" w:rsidR="00FA45ED" w:rsidRDefault="00510884" w:rsidP="00E62DD2">
            <w:pPr>
              <w:pStyle w:val="Titolo2"/>
              <w:spacing w:line="276" w:lineRule="auto"/>
            </w:pPr>
            <w:bookmarkStart w:id="34" w:name="_Toc217314225"/>
            <w:r>
              <w:t xml:space="preserve">5.3 </w:t>
            </w:r>
            <w:r w:rsidR="00FA45ED" w:rsidRPr="005F7092">
              <w:t>Logopedia</w:t>
            </w:r>
            <w:bookmarkEnd w:id="34"/>
          </w:p>
          <w:p w14:paraId="4E16F10D" w14:textId="3D7C37EF" w:rsidR="00A43B26" w:rsidRPr="005F7092" w:rsidRDefault="00A43B26" w:rsidP="00E62DD2">
            <w:pPr>
              <w:spacing w:line="276" w:lineRule="auto"/>
              <w:rPr>
                <w:b/>
                <w:bCs/>
              </w:rPr>
            </w:pPr>
            <w:r w:rsidRPr="00A43B26">
              <w:t>Gli ambiti di intervento riguardano l’educazione e la rieducazione di patologie che provocano disturbi della voce, della parola, del linguaggio orale e scritto, della comunicazione e della deglutizione.</w:t>
            </w:r>
          </w:p>
        </w:tc>
        <w:tc>
          <w:tcPr>
            <w:tcW w:w="1978" w:type="pct"/>
            <w:tcMar>
              <w:top w:w="57" w:type="dxa"/>
              <w:left w:w="57" w:type="dxa"/>
              <w:bottom w:w="57" w:type="dxa"/>
              <w:right w:w="57" w:type="dxa"/>
            </w:tcMar>
          </w:tcPr>
          <w:p w14:paraId="444CAF93" w14:textId="588D026A" w:rsidR="00FA45ED" w:rsidRPr="00E62DD2" w:rsidRDefault="00A43B26" w:rsidP="00E62DD2">
            <w:pPr>
              <w:pStyle w:val="Paragrafoelenco"/>
              <w:spacing w:line="276" w:lineRule="auto"/>
              <w:ind w:left="0"/>
              <w:rPr>
                <w:color w:val="0000FF"/>
              </w:rPr>
            </w:pPr>
            <w:hyperlink r:id="rId57" w:history="1">
              <w:r w:rsidRPr="00E62DD2">
                <w:rPr>
                  <w:rStyle w:val="Collegamentoipertestuale"/>
                  <w:color w:val="0000FF"/>
                </w:rPr>
                <w:t>https://www.montecatone.com/servizi/logopedia-disabilita-comunicative/</w:t>
              </w:r>
            </w:hyperlink>
          </w:p>
          <w:p w14:paraId="612A55D0" w14:textId="4DB5C9DC" w:rsidR="00A43B26" w:rsidRPr="00E62DD2" w:rsidRDefault="00A43B26" w:rsidP="00E62DD2">
            <w:pPr>
              <w:pStyle w:val="Paragrafoelenco"/>
              <w:spacing w:line="276" w:lineRule="auto"/>
              <w:ind w:left="0"/>
              <w:rPr>
                <w:b/>
                <w:color w:val="0000FF"/>
              </w:rPr>
            </w:pPr>
          </w:p>
        </w:tc>
      </w:tr>
      <w:tr w:rsidR="00FA45ED" w14:paraId="4B0CAC5C" w14:textId="77777777" w:rsidTr="00E62DD2">
        <w:tc>
          <w:tcPr>
            <w:tcW w:w="3022" w:type="pct"/>
            <w:tcMar>
              <w:top w:w="57" w:type="dxa"/>
              <w:left w:w="57" w:type="dxa"/>
              <w:bottom w:w="57" w:type="dxa"/>
              <w:right w:w="57" w:type="dxa"/>
            </w:tcMar>
          </w:tcPr>
          <w:p w14:paraId="1AB0A9F8" w14:textId="77777777" w:rsidR="00FA45ED" w:rsidRDefault="00510884" w:rsidP="00E62DD2">
            <w:pPr>
              <w:pStyle w:val="Titolo2"/>
              <w:spacing w:line="276" w:lineRule="auto"/>
            </w:pPr>
            <w:bookmarkStart w:id="35" w:name="_Toc217314226"/>
            <w:r>
              <w:t xml:space="preserve">5.4 </w:t>
            </w:r>
            <w:proofErr w:type="spellStart"/>
            <w:r w:rsidR="00FA45ED" w:rsidRPr="00FA45ED">
              <w:t>Idrokinesiterapia</w:t>
            </w:r>
            <w:bookmarkEnd w:id="35"/>
            <w:proofErr w:type="spellEnd"/>
          </w:p>
          <w:p w14:paraId="129DA67C" w14:textId="0A2CF283" w:rsidR="00A43B26" w:rsidRDefault="00A43B26" w:rsidP="00E62DD2">
            <w:pPr>
              <w:spacing w:line="276" w:lineRule="auto"/>
            </w:pPr>
            <w:r w:rsidRPr="00A43B26">
              <w:t xml:space="preserve">Grazie a una piscina attrezzata </w:t>
            </w:r>
            <w:r>
              <w:t>co</w:t>
            </w:r>
            <w:r w:rsidRPr="00A43B26">
              <w:t>n acqua a temperatura di 33°, i pazienti possono effettuare trattamenti riabilitativi in ambiente acquatico (</w:t>
            </w:r>
            <w:proofErr w:type="spellStart"/>
            <w:r w:rsidRPr="00A43B26">
              <w:t>microgravitario</w:t>
            </w:r>
            <w:proofErr w:type="spellEnd"/>
            <w:r w:rsidRPr="00A43B26">
              <w:t>)</w:t>
            </w:r>
          </w:p>
          <w:p w14:paraId="2615BA21" w14:textId="184DBAC6" w:rsidR="00A43B26" w:rsidRPr="00FA45ED" w:rsidRDefault="00A43B26" w:rsidP="00E62DD2">
            <w:pPr>
              <w:spacing w:line="276" w:lineRule="auto"/>
              <w:rPr>
                <w:b/>
                <w:bCs/>
                <w:highlight w:val="yellow"/>
              </w:rPr>
            </w:pPr>
            <w:r>
              <w:t xml:space="preserve">L’approccio riabilitativo interviene in tre ambiti: </w:t>
            </w:r>
            <w:r w:rsidRPr="00A43B26">
              <w:t>Graduale rinforzo delle quote motorie residue</w:t>
            </w:r>
            <w:r>
              <w:t xml:space="preserve">, </w:t>
            </w:r>
            <w:r w:rsidRPr="00A43B26">
              <w:t>Riduzione dell’ipertono e del dolore, Facilitazione delle reazioni di equilibrio; la rieducazione in acqua, inoltre, influisce positivamente sul miglioramento delle funzioni vescicali, sfinteriche, circolatorie e respiratorie.</w:t>
            </w:r>
            <w:r>
              <w:t xml:space="preserve"> </w:t>
            </w:r>
          </w:p>
        </w:tc>
        <w:tc>
          <w:tcPr>
            <w:tcW w:w="1978" w:type="pct"/>
            <w:tcMar>
              <w:top w:w="57" w:type="dxa"/>
              <w:left w:w="57" w:type="dxa"/>
              <w:bottom w:w="57" w:type="dxa"/>
              <w:right w:w="57" w:type="dxa"/>
            </w:tcMar>
          </w:tcPr>
          <w:p w14:paraId="5F41BF1D" w14:textId="534DC755" w:rsidR="00FA45ED" w:rsidRPr="00E62DD2" w:rsidRDefault="00A43B26" w:rsidP="00E62DD2">
            <w:pPr>
              <w:pStyle w:val="Paragrafoelenco"/>
              <w:spacing w:line="276" w:lineRule="auto"/>
              <w:ind w:left="0"/>
              <w:rPr>
                <w:color w:val="0000FF"/>
              </w:rPr>
            </w:pPr>
            <w:hyperlink r:id="rId58" w:history="1">
              <w:r w:rsidRPr="00E62DD2">
                <w:rPr>
                  <w:rStyle w:val="Collegamentoipertestuale"/>
                  <w:color w:val="0000FF"/>
                </w:rPr>
                <w:t>https://www.montecatone.com/servizi/idrokinesiterapia/</w:t>
              </w:r>
            </w:hyperlink>
          </w:p>
          <w:p w14:paraId="178CC910" w14:textId="77777777" w:rsidR="00A43B26" w:rsidRPr="00E62DD2" w:rsidRDefault="00A43B26" w:rsidP="00E62DD2">
            <w:pPr>
              <w:pStyle w:val="Paragrafoelenco"/>
              <w:spacing w:line="276" w:lineRule="auto"/>
              <w:ind w:left="0"/>
              <w:rPr>
                <w:b/>
                <w:color w:val="0000FF"/>
              </w:rPr>
            </w:pPr>
          </w:p>
          <w:p w14:paraId="2A92567C" w14:textId="11440968" w:rsidR="00A43B26" w:rsidRPr="00E62DD2" w:rsidRDefault="00A43B26" w:rsidP="00E62DD2">
            <w:pPr>
              <w:pStyle w:val="Paragrafoelenco"/>
              <w:spacing w:line="276" w:lineRule="auto"/>
              <w:ind w:left="0"/>
              <w:rPr>
                <w:b/>
                <w:color w:val="0000FF"/>
              </w:rPr>
            </w:pPr>
          </w:p>
        </w:tc>
      </w:tr>
      <w:tr w:rsidR="00FA45ED" w14:paraId="30EC333E" w14:textId="77777777" w:rsidTr="00E62DD2">
        <w:trPr>
          <w:trHeight w:val="1502"/>
        </w:trPr>
        <w:tc>
          <w:tcPr>
            <w:tcW w:w="3022" w:type="pct"/>
            <w:tcMar>
              <w:top w:w="57" w:type="dxa"/>
              <w:left w:w="57" w:type="dxa"/>
              <w:bottom w:w="57" w:type="dxa"/>
              <w:right w:w="57" w:type="dxa"/>
            </w:tcMar>
          </w:tcPr>
          <w:p w14:paraId="3EED3D3E" w14:textId="77777777" w:rsidR="00FA45ED" w:rsidRDefault="00510884" w:rsidP="00E62DD2">
            <w:bookmarkStart w:id="36" w:name="_Toc217314227"/>
            <w:r w:rsidRPr="00E62DD2">
              <w:rPr>
                <w:rStyle w:val="Titolo2Carattere"/>
              </w:rPr>
              <w:t xml:space="preserve">5.5 </w:t>
            </w:r>
            <w:r w:rsidR="00FA45ED" w:rsidRPr="00E62DD2">
              <w:rPr>
                <w:rStyle w:val="Titolo2Carattere"/>
              </w:rPr>
              <w:t>Riabilitazione</w:t>
            </w:r>
            <w:bookmarkEnd w:id="36"/>
            <w:r w:rsidR="00FA45ED" w:rsidRPr="00FA45ED">
              <w:t xml:space="preserve"> </w:t>
            </w:r>
            <w:r w:rsidR="00FA45ED" w:rsidRPr="00E62DD2">
              <w:rPr>
                <w:rStyle w:val="Titolo2Carattere"/>
              </w:rPr>
              <w:t>robotica</w:t>
            </w:r>
          </w:p>
          <w:p w14:paraId="3B09F25E" w14:textId="540194C9" w:rsidR="00A43B26" w:rsidRPr="00A43B26" w:rsidRDefault="00A43B26" w:rsidP="00E62DD2">
            <w:pPr>
              <w:rPr>
                <w:highlight w:val="yellow"/>
              </w:rPr>
            </w:pPr>
            <w:r w:rsidRPr="00A43B26">
              <w:t>La palestra robotica permette di aumentare ulteriormente l’intensità dei trattamenti, di proporre scenari sempre più stimolanti e motivanti per il paziente, di realizzare protocolli personalizzati e, infine, di misurare oggettivamente le risposte migliorando il risultato di ogni percorso riabilitativo.</w:t>
            </w:r>
          </w:p>
        </w:tc>
        <w:tc>
          <w:tcPr>
            <w:tcW w:w="1978" w:type="pct"/>
            <w:tcMar>
              <w:top w:w="57" w:type="dxa"/>
              <w:left w:w="57" w:type="dxa"/>
              <w:bottom w:w="57" w:type="dxa"/>
              <w:right w:w="57" w:type="dxa"/>
            </w:tcMar>
          </w:tcPr>
          <w:p w14:paraId="05A82275" w14:textId="1330C32E" w:rsidR="00FA45ED" w:rsidRPr="00E62DD2" w:rsidRDefault="00A43B26" w:rsidP="00E62DD2">
            <w:pPr>
              <w:pStyle w:val="Paragrafoelenco"/>
              <w:spacing w:line="276" w:lineRule="auto"/>
              <w:ind w:left="0"/>
              <w:rPr>
                <w:color w:val="0000FF"/>
              </w:rPr>
            </w:pPr>
            <w:hyperlink r:id="rId59" w:history="1">
              <w:r w:rsidRPr="00E62DD2">
                <w:rPr>
                  <w:rStyle w:val="Collegamentoipertestuale"/>
                  <w:color w:val="0000FF"/>
                </w:rPr>
                <w:t>https://www.montecatone.com/palestra-robotica/</w:t>
              </w:r>
            </w:hyperlink>
          </w:p>
          <w:p w14:paraId="07A3C5E9" w14:textId="12BF2505" w:rsidR="00A43B26" w:rsidRPr="00E62DD2" w:rsidRDefault="00A43B26" w:rsidP="00E62DD2">
            <w:pPr>
              <w:pStyle w:val="Paragrafoelenco"/>
              <w:spacing w:line="276" w:lineRule="auto"/>
              <w:ind w:left="0"/>
              <w:rPr>
                <w:b/>
                <w:color w:val="0000FF"/>
              </w:rPr>
            </w:pPr>
          </w:p>
        </w:tc>
      </w:tr>
      <w:tr w:rsidR="00E62DD2" w14:paraId="7631467F" w14:textId="77777777" w:rsidTr="00E62DD2">
        <w:tc>
          <w:tcPr>
            <w:tcW w:w="3022" w:type="pct"/>
            <w:shd w:val="clear" w:color="auto" w:fill="F2F2F2" w:themeFill="background1" w:themeFillShade="F2"/>
            <w:tcMar>
              <w:top w:w="57" w:type="dxa"/>
              <w:left w:w="57" w:type="dxa"/>
              <w:bottom w:w="57" w:type="dxa"/>
              <w:right w:w="57" w:type="dxa"/>
            </w:tcMar>
          </w:tcPr>
          <w:p w14:paraId="327A27A5" w14:textId="77777777" w:rsidR="00E62DD2" w:rsidRDefault="00E62DD2" w:rsidP="00D25705">
            <w:pPr>
              <w:spacing w:line="276" w:lineRule="auto"/>
              <w:rPr>
                <w:b/>
                <w:bCs/>
              </w:rPr>
            </w:pPr>
            <w:r>
              <w:rPr>
                <w:b/>
                <w:bCs/>
              </w:rPr>
              <w:t>In sintesi</w:t>
            </w:r>
          </w:p>
        </w:tc>
        <w:tc>
          <w:tcPr>
            <w:tcW w:w="1978" w:type="pct"/>
            <w:shd w:val="clear" w:color="auto" w:fill="F2F2F2" w:themeFill="background1" w:themeFillShade="F2"/>
            <w:tcMar>
              <w:top w:w="57" w:type="dxa"/>
              <w:left w:w="57" w:type="dxa"/>
              <w:bottom w:w="57" w:type="dxa"/>
              <w:right w:w="57" w:type="dxa"/>
            </w:tcMar>
          </w:tcPr>
          <w:p w14:paraId="134FC47A" w14:textId="77777777" w:rsidR="00E62DD2" w:rsidRPr="00A43B26" w:rsidRDefault="00E62DD2" w:rsidP="00D25705">
            <w:pPr>
              <w:spacing w:line="276" w:lineRule="auto"/>
              <w:rPr>
                <w:b/>
                <w:bCs/>
              </w:rPr>
            </w:pPr>
            <w:r w:rsidRPr="00A43B26">
              <w:rPr>
                <w:b/>
                <w:bCs/>
              </w:rPr>
              <w:t>Per approfondire</w:t>
            </w:r>
          </w:p>
        </w:tc>
      </w:tr>
      <w:tr w:rsidR="00FA45ED" w14:paraId="44C5FBF8" w14:textId="77777777" w:rsidTr="009F661B">
        <w:trPr>
          <w:trHeight w:val="1792"/>
        </w:trPr>
        <w:tc>
          <w:tcPr>
            <w:tcW w:w="3022" w:type="pct"/>
            <w:tcMar>
              <w:top w:w="57" w:type="dxa"/>
              <w:left w:w="57" w:type="dxa"/>
              <w:bottom w:w="57" w:type="dxa"/>
              <w:right w:w="57" w:type="dxa"/>
            </w:tcMar>
          </w:tcPr>
          <w:p w14:paraId="365C8275" w14:textId="77777777" w:rsidR="00FA45ED" w:rsidRDefault="00510884" w:rsidP="00E62DD2">
            <w:pPr>
              <w:pStyle w:val="Titolo2"/>
              <w:spacing w:line="276" w:lineRule="auto"/>
            </w:pPr>
            <w:bookmarkStart w:id="37" w:name="_Toc217314228"/>
            <w:r>
              <w:lastRenderedPageBreak/>
              <w:t xml:space="preserve">5.6 </w:t>
            </w:r>
            <w:r w:rsidR="00FA45ED">
              <w:t>Percorso riabilitativo di orientamento alla guida</w:t>
            </w:r>
            <w:bookmarkEnd w:id="37"/>
          </w:p>
          <w:p w14:paraId="143DB262" w14:textId="085395D0" w:rsidR="00A43B26" w:rsidRPr="00165BBC" w:rsidRDefault="00A43B26" w:rsidP="00E62DD2">
            <w:pPr>
              <w:spacing w:line="276" w:lineRule="auto"/>
              <w:rPr>
                <w:highlight w:val="yellow"/>
              </w:rPr>
            </w:pPr>
            <w:r w:rsidRPr="00A43B26">
              <w:t>L’accesso al percorso viene proposto sia ai pazienti al primo ricovero che dispongono dei requisiti minimi necessari ad affrontare la guida, sia a coloro che – con un esito da trauma di vecchia data – non avendo ancora avuto l’opportunità di affrontare il problema, intendano conseguire una patente speciale o siano interessati ad informazioni specifiche sulla scelta, l’acquisto o l’adattamento di un autoveicolo.</w:t>
            </w:r>
          </w:p>
        </w:tc>
        <w:tc>
          <w:tcPr>
            <w:tcW w:w="1978" w:type="pct"/>
            <w:tcMar>
              <w:top w:w="57" w:type="dxa"/>
              <w:left w:w="57" w:type="dxa"/>
              <w:bottom w:w="57" w:type="dxa"/>
              <w:right w:w="57" w:type="dxa"/>
            </w:tcMar>
          </w:tcPr>
          <w:p w14:paraId="0B379DD9" w14:textId="7D43EB19" w:rsidR="00FA45ED" w:rsidRPr="00E62DD2" w:rsidRDefault="00A43B26" w:rsidP="00E62DD2">
            <w:pPr>
              <w:pStyle w:val="Paragrafoelenco"/>
              <w:spacing w:line="276" w:lineRule="auto"/>
              <w:ind w:left="0"/>
              <w:rPr>
                <w:color w:val="0000FF"/>
              </w:rPr>
            </w:pPr>
            <w:hyperlink r:id="rId60" w:history="1">
              <w:r w:rsidRPr="00E62DD2">
                <w:rPr>
                  <w:rStyle w:val="Collegamentoipertestuale"/>
                  <w:color w:val="0000FF"/>
                </w:rPr>
                <w:t>https://www.montecatone.com/servizi/percorso-riabilitativo-di-orientamento-alla-guida/</w:t>
              </w:r>
            </w:hyperlink>
          </w:p>
          <w:p w14:paraId="1DF1152C" w14:textId="502AFE7D" w:rsidR="00A43B26" w:rsidRPr="00E62DD2" w:rsidRDefault="00A43B26" w:rsidP="00E62DD2">
            <w:pPr>
              <w:pStyle w:val="Paragrafoelenco"/>
              <w:spacing w:line="276" w:lineRule="auto"/>
              <w:ind w:left="0"/>
              <w:rPr>
                <w:b/>
                <w:color w:val="0000FF"/>
              </w:rPr>
            </w:pPr>
          </w:p>
        </w:tc>
      </w:tr>
      <w:tr w:rsidR="00FA45ED" w14:paraId="3D2E7BBE" w14:textId="77777777" w:rsidTr="009F661B">
        <w:trPr>
          <w:trHeight w:val="1861"/>
        </w:trPr>
        <w:tc>
          <w:tcPr>
            <w:tcW w:w="3022" w:type="pct"/>
            <w:tcMar>
              <w:top w:w="57" w:type="dxa"/>
              <w:left w:w="57" w:type="dxa"/>
              <w:bottom w:w="57" w:type="dxa"/>
              <w:right w:w="57" w:type="dxa"/>
            </w:tcMar>
          </w:tcPr>
          <w:p w14:paraId="427F3C8A" w14:textId="77777777" w:rsidR="00FA45ED" w:rsidRDefault="00510884" w:rsidP="00E62DD2">
            <w:pPr>
              <w:pStyle w:val="Titolo2"/>
              <w:spacing w:line="276" w:lineRule="auto"/>
            </w:pPr>
            <w:bookmarkStart w:id="38" w:name="_Toc217314229"/>
            <w:r>
              <w:t xml:space="preserve">5.7 </w:t>
            </w:r>
            <w:r w:rsidR="00FA45ED" w:rsidRPr="00FA45ED">
              <w:t>Rieducazione tramite gesto sportivo</w:t>
            </w:r>
            <w:bookmarkEnd w:id="38"/>
          </w:p>
          <w:p w14:paraId="27983F82" w14:textId="781BAE24" w:rsidR="00A43B26" w:rsidRPr="00105909" w:rsidRDefault="00A43B26" w:rsidP="00E62DD2">
            <w:pPr>
              <w:spacing w:line="276" w:lineRule="auto"/>
            </w:pPr>
            <w:r w:rsidRPr="00A43B26">
              <w:t xml:space="preserve">La </w:t>
            </w:r>
            <w:r w:rsidR="00831144">
              <w:t>R</w:t>
            </w:r>
            <w:r w:rsidRPr="00A43B26">
              <w:t xml:space="preserve">ieducazione tramite </w:t>
            </w:r>
            <w:r w:rsidR="00831144">
              <w:t>G</w:t>
            </w:r>
            <w:r w:rsidRPr="00A43B26">
              <w:t xml:space="preserve">esto </w:t>
            </w:r>
            <w:r w:rsidR="00831144">
              <w:t>S</w:t>
            </w:r>
            <w:r w:rsidRPr="00A43B26">
              <w:t xml:space="preserve">portivo è un vero e proprio strumento di riabilitazione, </w:t>
            </w:r>
            <w:r>
              <w:t>che</w:t>
            </w:r>
            <w:r w:rsidRPr="00A43B26">
              <w:t xml:space="preserve"> viene inserito nel percorso riabilitativo</w:t>
            </w:r>
            <w:r w:rsidR="00831144">
              <w:t>: il Programma prevede diverse discipline sportive che vengono</w:t>
            </w:r>
            <w:r>
              <w:t xml:space="preserve"> </w:t>
            </w:r>
            <w:r w:rsidR="00831144" w:rsidRPr="00A43B26">
              <w:t>propost</w:t>
            </w:r>
            <w:r w:rsidR="00831144">
              <w:t>e</w:t>
            </w:r>
            <w:r w:rsidR="00831144" w:rsidRPr="00A43B26">
              <w:t xml:space="preserve"> a</w:t>
            </w:r>
            <w:r w:rsidR="00831144">
              <w:t>i</w:t>
            </w:r>
            <w:r w:rsidR="00831144" w:rsidRPr="00A43B26">
              <w:t xml:space="preserve"> pazienti della struttura</w:t>
            </w:r>
            <w:r w:rsidR="00831144">
              <w:t xml:space="preserve"> in base agli obiettivi riabilitativi specifici di ciascuno. </w:t>
            </w:r>
            <w:r w:rsidR="003C3FF5">
              <w:t>Alcune discipline vengono effettuate all’interno dell’Ospedale, mentre altre vengono praticate negli impianti sportivi presenti sul territorio.</w:t>
            </w:r>
          </w:p>
        </w:tc>
        <w:tc>
          <w:tcPr>
            <w:tcW w:w="1978" w:type="pct"/>
            <w:tcMar>
              <w:top w:w="57" w:type="dxa"/>
              <w:left w:w="57" w:type="dxa"/>
              <w:bottom w:w="57" w:type="dxa"/>
              <w:right w:w="57" w:type="dxa"/>
            </w:tcMar>
          </w:tcPr>
          <w:p w14:paraId="34420105" w14:textId="23623D59" w:rsidR="00FA45ED" w:rsidRPr="00E62DD2" w:rsidRDefault="00105909" w:rsidP="00E62DD2">
            <w:pPr>
              <w:pStyle w:val="Paragrafoelenco"/>
              <w:spacing w:line="276" w:lineRule="auto"/>
              <w:ind w:left="0"/>
              <w:rPr>
                <w:color w:val="0000FF"/>
              </w:rPr>
            </w:pPr>
            <w:hyperlink r:id="rId61" w:history="1">
              <w:r w:rsidRPr="00E62DD2">
                <w:rPr>
                  <w:rStyle w:val="Collegamentoipertestuale"/>
                  <w:color w:val="0000FF"/>
                </w:rPr>
                <w:t>https://www.montecatone.com/servizi/rieducazione-tramite-gesto-sportivo/</w:t>
              </w:r>
            </w:hyperlink>
          </w:p>
          <w:p w14:paraId="01A08907" w14:textId="77777777" w:rsidR="00105909" w:rsidRPr="00E62DD2" w:rsidRDefault="00105909" w:rsidP="00E62DD2">
            <w:pPr>
              <w:pStyle w:val="Paragrafoelenco"/>
              <w:spacing w:line="276" w:lineRule="auto"/>
              <w:ind w:left="0"/>
              <w:rPr>
                <w:b/>
                <w:color w:val="0000FF"/>
              </w:rPr>
            </w:pPr>
          </w:p>
          <w:p w14:paraId="16C9221D" w14:textId="30BDA6D7" w:rsidR="00105909" w:rsidRPr="00E62DD2" w:rsidRDefault="00105909" w:rsidP="00E62DD2">
            <w:pPr>
              <w:pStyle w:val="Paragrafoelenco"/>
              <w:spacing w:line="276" w:lineRule="auto"/>
              <w:ind w:left="0"/>
              <w:rPr>
                <w:b/>
                <w:color w:val="0000FF"/>
              </w:rPr>
            </w:pPr>
          </w:p>
        </w:tc>
      </w:tr>
      <w:tr w:rsidR="00FA45ED" w14:paraId="2B298BA9" w14:textId="77777777" w:rsidTr="009F661B">
        <w:trPr>
          <w:trHeight w:val="1578"/>
        </w:trPr>
        <w:tc>
          <w:tcPr>
            <w:tcW w:w="3022" w:type="pct"/>
            <w:tcMar>
              <w:top w:w="57" w:type="dxa"/>
              <w:left w:w="57" w:type="dxa"/>
              <w:bottom w:w="57" w:type="dxa"/>
              <w:right w:w="57" w:type="dxa"/>
            </w:tcMar>
          </w:tcPr>
          <w:p w14:paraId="7238F36E" w14:textId="77777777" w:rsidR="00FA45ED" w:rsidRDefault="00510884" w:rsidP="00E62DD2">
            <w:pPr>
              <w:pStyle w:val="Titolo2"/>
              <w:spacing w:line="276" w:lineRule="auto"/>
            </w:pPr>
            <w:bookmarkStart w:id="39" w:name="_Toc217314230"/>
            <w:r>
              <w:t xml:space="preserve">5.8 </w:t>
            </w:r>
            <w:r w:rsidR="00FA45ED" w:rsidRPr="00FA45ED">
              <w:t>Sessualità e fertilità</w:t>
            </w:r>
            <w:bookmarkEnd w:id="39"/>
          </w:p>
          <w:p w14:paraId="1F5B08E1" w14:textId="1276BF0E" w:rsidR="00625E68" w:rsidRPr="00625E68" w:rsidRDefault="00625E68" w:rsidP="00E62DD2">
            <w:pPr>
              <w:spacing w:line="276" w:lineRule="auto"/>
            </w:pPr>
            <w:r w:rsidRPr="00625E68">
              <w:t xml:space="preserve">L’Istituto di Montecatone offre sia ai pazienti sia ai non ricoverati con lesione midollare, un servizio specialistico multidisciplinare che affronta la sfera sessuale attraverso valutazione andrologica e accertamenti diagnostici correlati, con consulenza in tema di sessualità maschile e femminile e della fertilità. </w:t>
            </w:r>
          </w:p>
        </w:tc>
        <w:tc>
          <w:tcPr>
            <w:tcW w:w="1978" w:type="pct"/>
            <w:tcMar>
              <w:top w:w="57" w:type="dxa"/>
              <w:left w:w="57" w:type="dxa"/>
              <w:bottom w:w="57" w:type="dxa"/>
              <w:right w:w="57" w:type="dxa"/>
            </w:tcMar>
          </w:tcPr>
          <w:p w14:paraId="37C3EAE7" w14:textId="5D73B5DC" w:rsidR="00FA45ED" w:rsidRPr="00E62DD2" w:rsidRDefault="00625E68" w:rsidP="00E62DD2">
            <w:pPr>
              <w:pStyle w:val="Paragrafoelenco"/>
              <w:spacing w:line="276" w:lineRule="auto"/>
              <w:ind w:left="0"/>
              <w:rPr>
                <w:color w:val="0000FF"/>
              </w:rPr>
            </w:pPr>
            <w:hyperlink r:id="rId62" w:history="1">
              <w:r w:rsidRPr="00E62DD2">
                <w:rPr>
                  <w:rStyle w:val="Collegamentoipertestuale"/>
                  <w:color w:val="0000FF"/>
                </w:rPr>
                <w:t>https://www.montecatone.com/servizi/sessualita-e-fertilita/</w:t>
              </w:r>
            </w:hyperlink>
          </w:p>
          <w:p w14:paraId="262FDFDD" w14:textId="77777777" w:rsidR="00625E68" w:rsidRPr="00E62DD2" w:rsidRDefault="00625E68" w:rsidP="00E62DD2">
            <w:pPr>
              <w:pStyle w:val="Paragrafoelenco"/>
              <w:spacing w:line="276" w:lineRule="auto"/>
              <w:ind w:left="0"/>
              <w:rPr>
                <w:b/>
                <w:color w:val="0000FF"/>
              </w:rPr>
            </w:pPr>
          </w:p>
          <w:p w14:paraId="02705996" w14:textId="1D664646" w:rsidR="00625E68" w:rsidRPr="00E62DD2" w:rsidRDefault="00625E68" w:rsidP="00E62DD2">
            <w:pPr>
              <w:pStyle w:val="Paragrafoelenco"/>
              <w:spacing w:line="276" w:lineRule="auto"/>
              <w:ind w:left="0"/>
              <w:rPr>
                <w:b/>
                <w:color w:val="0000FF"/>
              </w:rPr>
            </w:pPr>
          </w:p>
        </w:tc>
      </w:tr>
      <w:tr w:rsidR="00547EE2" w14:paraId="595270FF" w14:textId="77777777" w:rsidTr="00E62DD2">
        <w:tc>
          <w:tcPr>
            <w:tcW w:w="3022" w:type="pct"/>
            <w:tcMar>
              <w:top w:w="57" w:type="dxa"/>
              <w:left w:w="57" w:type="dxa"/>
              <w:bottom w:w="57" w:type="dxa"/>
              <w:right w:w="57" w:type="dxa"/>
            </w:tcMar>
          </w:tcPr>
          <w:p w14:paraId="4D5B920B" w14:textId="77777777" w:rsidR="00547EE2" w:rsidRDefault="00510884" w:rsidP="00E62DD2">
            <w:pPr>
              <w:pStyle w:val="Titolo2"/>
              <w:spacing w:line="276" w:lineRule="auto"/>
            </w:pPr>
            <w:bookmarkStart w:id="40" w:name="_Toc217314231"/>
            <w:r>
              <w:t xml:space="preserve">5.9 </w:t>
            </w:r>
            <w:r w:rsidR="00547EE2" w:rsidRPr="00FA45ED">
              <w:t>Neurofisiologia</w:t>
            </w:r>
            <w:bookmarkEnd w:id="40"/>
          </w:p>
          <w:p w14:paraId="5CD61249" w14:textId="32B3A14C" w:rsidR="00625E68" w:rsidRPr="00625E68" w:rsidRDefault="00625E68" w:rsidP="00E62DD2">
            <w:pPr>
              <w:spacing w:line="276" w:lineRule="auto"/>
            </w:pPr>
            <w:r w:rsidRPr="00625E68">
              <w:t xml:space="preserve">Vengono eseguite indagini per la valutazione di pazienti con patologie quali mielopatie, </w:t>
            </w:r>
            <w:proofErr w:type="spellStart"/>
            <w:r w:rsidRPr="00625E68">
              <w:t>radicolopatie</w:t>
            </w:r>
            <w:proofErr w:type="spellEnd"/>
            <w:r w:rsidRPr="00625E68">
              <w:t>, polineuropatie a varia eziologia, stenosi del canale cervicale e lombare. Viene inoltre eseguito lo studio elettrofisiologico del pavimento pelvico (elettromiografia dei muscoli del pavimento pelvico, riflessi sacrali) in pazienti con vescica ed intestino neurologico.</w:t>
            </w:r>
          </w:p>
        </w:tc>
        <w:tc>
          <w:tcPr>
            <w:tcW w:w="1978" w:type="pct"/>
            <w:tcMar>
              <w:top w:w="57" w:type="dxa"/>
              <w:left w:w="57" w:type="dxa"/>
              <w:bottom w:w="57" w:type="dxa"/>
              <w:right w:w="57" w:type="dxa"/>
            </w:tcMar>
          </w:tcPr>
          <w:p w14:paraId="3495552C" w14:textId="3B83F7CD" w:rsidR="00547EE2" w:rsidRPr="00E62DD2" w:rsidRDefault="00625E68" w:rsidP="00E62DD2">
            <w:pPr>
              <w:pStyle w:val="Paragrafoelenco"/>
              <w:spacing w:line="276" w:lineRule="auto"/>
              <w:ind w:left="0"/>
              <w:rPr>
                <w:color w:val="0000FF"/>
              </w:rPr>
            </w:pPr>
            <w:hyperlink r:id="rId63" w:history="1">
              <w:r w:rsidRPr="00E62DD2">
                <w:rPr>
                  <w:rStyle w:val="Collegamentoipertestuale"/>
                  <w:color w:val="0000FF"/>
                </w:rPr>
                <w:t>https://www.montecatone.com/servizi/neurofisiologia/</w:t>
              </w:r>
            </w:hyperlink>
          </w:p>
          <w:p w14:paraId="466FD246" w14:textId="77777777" w:rsidR="00625E68" w:rsidRPr="00E62DD2" w:rsidRDefault="00625E68" w:rsidP="00E62DD2">
            <w:pPr>
              <w:pStyle w:val="Paragrafoelenco"/>
              <w:spacing w:line="276" w:lineRule="auto"/>
              <w:ind w:left="0"/>
              <w:rPr>
                <w:b/>
                <w:color w:val="0000FF"/>
              </w:rPr>
            </w:pPr>
          </w:p>
          <w:p w14:paraId="1B885C87" w14:textId="6AE91663" w:rsidR="00625E68" w:rsidRPr="00E62DD2" w:rsidRDefault="00625E68" w:rsidP="00E62DD2">
            <w:pPr>
              <w:pStyle w:val="Paragrafoelenco"/>
              <w:spacing w:line="276" w:lineRule="auto"/>
              <w:ind w:left="0"/>
              <w:rPr>
                <w:b/>
                <w:color w:val="0000FF"/>
              </w:rPr>
            </w:pPr>
          </w:p>
        </w:tc>
      </w:tr>
      <w:tr w:rsidR="00547EE2" w14:paraId="0ED7CB26" w14:textId="77777777" w:rsidTr="009F661B">
        <w:trPr>
          <w:trHeight w:val="1614"/>
        </w:trPr>
        <w:tc>
          <w:tcPr>
            <w:tcW w:w="3022" w:type="pct"/>
            <w:tcMar>
              <w:top w:w="57" w:type="dxa"/>
              <w:left w:w="57" w:type="dxa"/>
              <w:bottom w:w="57" w:type="dxa"/>
              <w:right w:w="57" w:type="dxa"/>
            </w:tcMar>
          </w:tcPr>
          <w:p w14:paraId="37A5436A" w14:textId="2C696C4F" w:rsidR="00547EE2" w:rsidRDefault="00510884" w:rsidP="00E62DD2">
            <w:pPr>
              <w:spacing w:line="276" w:lineRule="auto"/>
            </w:pPr>
            <w:bookmarkStart w:id="41" w:name="_Toc217314232"/>
            <w:r w:rsidRPr="00E62DD2">
              <w:rPr>
                <w:rStyle w:val="Titolo2Carattere"/>
              </w:rPr>
              <w:t xml:space="preserve">5.10 </w:t>
            </w:r>
            <w:r w:rsidR="00547EE2" w:rsidRPr="00E62DD2">
              <w:rPr>
                <w:rStyle w:val="Titolo2Carattere"/>
              </w:rPr>
              <w:t>Terapia</w:t>
            </w:r>
            <w:bookmarkEnd w:id="41"/>
            <w:r w:rsidR="00547EE2" w:rsidRPr="00FA45ED">
              <w:t xml:space="preserve"> </w:t>
            </w:r>
            <w:r w:rsidR="00547EE2" w:rsidRPr="00E62DD2">
              <w:rPr>
                <w:rStyle w:val="Titolo2Carattere"/>
              </w:rPr>
              <w:t>occupazionale</w:t>
            </w:r>
          </w:p>
          <w:p w14:paraId="0C7151D9" w14:textId="45A36F07" w:rsidR="00625E68" w:rsidRPr="0006019E" w:rsidRDefault="00625E68" w:rsidP="00E62DD2">
            <w:pPr>
              <w:spacing w:line="276" w:lineRule="auto"/>
            </w:pPr>
            <w:r>
              <w:t>Questo servizio</w:t>
            </w:r>
            <w:r w:rsidR="003C3FF5">
              <w:t xml:space="preserve"> affianca ogni paziente</w:t>
            </w:r>
            <w:r w:rsidRPr="00625E68">
              <w:t xml:space="preserve"> facendo migliorare, conquistare o compensare abilità</w:t>
            </w:r>
            <w:r w:rsidR="003C3FF5">
              <w:t xml:space="preserve"> e modificando/adattando</w:t>
            </w:r>
            <w:r>
              <w:t xml:space="preserve"> </w:t>
            </w:r>
            <w:r w:rsidRPr="00625E68">
              <w:t>l’ambiente fisico, sociale e culturale del paziente, rendendolo accessibile</w:t>
            </w:r>
            <w:r w:rsidR="003C3FF5">
              <w:t xml:space="preserve"> per la persona, per </w:t>
            </w:r>
            <w:r w:rsidRPr="00625E68">
              <w:t>promuove</w:t>
            </w:r>
            <w:r w:rsidR="003C3FF5">
              <w:t>re</w:t>
            </w:r>
            <w:r w:rsidRPr="00625E68">
              <w:t xml:space="preserve"> l’autonomia</w:t>
            </w:r>
            <w:r w:rsidR="003C3FF5">
              <w:t xml:space="preserve"> della persona e facilitare</w:t>
            </w:r>
            <w:r w:rsidR="003C3FF5" w:rsidRPr="00625E68">
              <w:t xml:space="preserve"> la partecipazione </w:t>
            </w:r>
            <w:r w:rsidR="003C3FF5">
              <w:t>alla vita sociale</w:t>
            </w:r>
            <w:r w:rsidR="00E62DD2">
              <w:t>.</w:t>
            </w:r>
          </w:p>
        </w:tc>
        <w:tc>
          <w:tcPr>
            <w:tcW w:w="1978" w:type="pct"/>
            <w:tcMar>
              <w:top w:w="57" w:type="dxa"/>
              <w:left w:w="57" w:type="dxa"/>
              <w:bottom w:w="57" w:type="dxa"/>
              <w:right w:w="57" w:type="dxa"/>
            </w:tcMar>
          </w:tcPr>
          <w:p w14:paraId="499D3405" w14:textId="1D404244" w:rsidR="00547EE2" w:rsidRPr="00E62DD2" w:rsidRDefault="00625E68" w:rsidP="00E62DD2">
            <w:pPr>
              <w:pStyle w:val="Paragrafoelenco"/>
              <w:spacing w:line="276" w:lineRule="auto"/>
              <w:ind w:left="0"/>
              <w:rPr>
                <w:color w:val="0000FF"/>
              </w:rPr>
            </w:pPr>
            <w:hyperlink r:id="rId64" w:history="1">
              <w:r w:rsidRPr="00E62DD2">
                <w:rPr>
                  <w:rStyle w:val="Collegamentoipertestuale"/>
                  <w:color w:val="0000FF"/>
                </w:rPr>
                <w:t>https://www.montecatone.com/servizi/terapia-occupazionale/</w:t>
              </w:r>
            </w:hyperlink>
          </w:p>
          <w:p w14:paraId="7A1326A8" w14:textId="77777777" w:rsidR="00625E68" w:rsidRPr="00E62DD2" w:rsidRDefault="00625E68" w:rsidP="00E62DD2">
            <w:pPr>
              <w:pStyle w:val="Paragrafoelenco"/>
              <w:spacing w:line="276" w:lineRule="auto"/>
              <w:ind w:left="0"/>
              <w:rPr>
                <w:b/>
                <w:color w:val="0000FF"/>
              </w:rPr>
            </w:pPr>
          </w:p>
          <w:p w14:paraId="725DAD8C" w14:textId="1FAB79F0" w:rsidR="00625E68" w:rsidRPr="00E62DD2" w:rsidRDefault="00625E68" w:rsidP="00E62DD2">
            <w:pPr>
              <w:pStyle w:val="Paragrafoelenco"/>
              <w:spacing w:line="276" w:lineRule="auto"/>
              <w:ind w:left="0"/>
              <w:rPr>
                <w:b/>
                <w:color w:val="0000FF"/>
              </w:rPr>
            </w:pPr>
          </w:p>
        </w:tc>
      </w:tr>
      <w:tr w:rsidR="00E62DD2" w14:paraId="6A1F1632" w14:textId="77777777" w:rsidTr="00D25705">
        <w:tc>
          <w:tcPr>
            <w:tcW w:w="3022" w:type="pct"/>
            <w:shd w:val="clear" w:color="auto" w:fill="F2F2F2" w:themeFill="background1" w:themeFillShade="F2"/>
            <w:tcMar>
              <w:top w:w="57" w:type="dxa"/>
              <w:left w:w="57" w:type="dxa"/>
              <w:bottom w:w="57" w:type="dxa"/>
              <w:right w:w="57" w:type="dxa"/>
            </w:tcMar>
          </w:tcPr>
          <w:p w14:paraId="144FB69C" w14:textId="77777777" w:rsidR="00E62DD2" w:rsidRDefault="00E62DD2" w:rsidP="00D25705">
            <w:pPr>
              <w:spacing w:line="276" w:lineRule="auto"/>
              <w:rPr>
                <w:b/>
                <w:bCs/>
              </w:rPr>
            </w:pPr>
            <w:r>
              <w:rPr>
                <w:b/>
                <w:bCs/>
              </w:rPr>
              <w:t>In sintesi</w:t>
            </w:r>
          </w:p>
        </w:tc>
        <w:tc>
          <w:tcPr>
            <w:tcW w:w="1978" w:type="pct"/>
            <w:shd w:val="clear" w:color="auto" w:fill="F2F2F2" w:themeFill="background1" w:themeFillShade="F2"/>
            <w:tcMar>
              <w:top w:w="57" w:type="dxa"/>
              <w:left w:w="57" w:type="dxa"/>
              <w:bottom w:w="57" w:type="dxa"/>
              <w:right w:w="57" w:type="dxa"/>
            </w:tcMar>
          </w:tcPr>
          <w:p w14:paraId="511D3FA2" w14:textId="77777777" w:rsidR="00E62DD2" w:rsidRPr="00A43B26" w:rsidRDefault="00E62DD2" w:rsidP="00D25705">
            <w:pPr>
              <w:spacing w:line="276" w:lineRule="auto"/>
              <w:rPr>
                <w:b/>
                <w:bCs/>
              </w:rPr>
            </w:pPr>
            <w:r w:rsidRPr="00A43B26">
              <w:rPr>
                <w:b/>
                <w:bCs/>
              </w:rPr>
              <w:t>Per approfondire</w:t>
            </w:r>
          </w:p>
        </w:tc>
      </w:tr>
      <w:tr w:rsidR="002B5D30" w14:paraId="2F6EC237" w14:textId="77777777" w:rsidTr="00E62DD2">
        <w:tc>
          <w:tcPr>
            <w:tcW w:w="3022" w:type="pct"/>
            <w:tcMar>
              <w:top w:w="57" w:type="dxa"/>
              <w:left w:w="57" w:type="dxa"/>
              <w:bottom w:w="57" w:type="dxa"/>
              <w:right w:w="57" w:type="dxa"/>
            </w:tcMar>
          </w:tcPr>
          <w:p w14:paraId="07065DF7" w14:textId="5FE7AD6D" w:rsidR="002B5D30" w:rsidRDefault="005404DA" w:rsidP="009F661B">
            <w:pPr>
              <w:pStyle w:val="Titolo2"/>
            </w:pPr>
            <w:bookmarkStart w:id="42" w:name="_Toc217314233"/>
            <w:r>
              <w:lastRenderedPageBreak/>
              <w:t xml:space="preserve">5.11 </w:t>
            </w:r>
            <w:r w:rsidR="002B5D30" w:rsidRPr="005404DA">
              <w:t>Servizio ausili</w:t>
            </w:r>
            <w:r w:rsidR="003A4B71" w:rsidRPr="005404DA">
              <w:t xml:space="preserve"> – Showroom</w:t>
            </w:r>
            <w:bookmarkEnd w:id="42"/>
          </w:p>
          <w:p w14:paraId="0567F108" w14:textId="77777777" w:rsidR="005404DA" w:rsidRDefault="005404DA" w:rsidP="009F661B">
            <w:pPr>
              <w:spacing w:line="276" w:lineRule="auto"/>
            </w:pPr>
            <w:r>
              <w:t xml:space="preserve">Il </w:t>
            </w:r>
            <w:r w:rsidRPr="005404DA">
              <w:t>Servizio Ausili</w:t>
            </w:r>
            <w:r>
              <w:t xml:space="preserve"> effettua, grazie ai Terapisti Occupazionali</w:t>
            </w:r>
            <w:r w:rsidRPr="005404DA">
              <w:t xml:space="preserve"> che si avvalgono della collaborazione dei Tecnici Ortopedici</w:t>
            </w:r>
            <w:r>
              <w:t>, lo studio necessario</w:t>
            </w:r>
            <w:r w:rsidRPr="005404DA">
              <w:t xml:space="preserve"> per la personalizzazione delle carrozzine e dei cuscini antidecubito. </w:t>
            </w:r>
          </w:p>
          <w:p w14:paraId="2B57F3E3" w14:textId="1221492A" w:rsidR="005404DA" w:rsidRDefault="009F661B" w:rsidP="009F661B">
            <w:pPr>
              <w:spacing w:line="276" w:lineRule="auto"/>
            </w:pPr>
            <w:r>
              <w:t>È</w:t>
            </w:r>
            <w:r w:rsidR="005404DA">
              <w:t xml:space="preserve"> presente un apposito spazio “</w:t>
            </w:r>
            <w:r w:rsidR="005404DA" w:rsidRPr="005404DA">
              <w:t>Show Room Ausili</w:t>
            </w:r>
            <w:r w:rsidR="005404DA">
              <w:t>” dove prendere visione dei principali ausili; p</w:t>
            </w:r>
            <w:r w:rsidR="005404DA" w:rsidRPr="005404DA">
              <w:t xml:space="preserve">osto il diritto del paziente di scegliere la </w:t>
            </w:r>
            <w:r w:rsidR="005404DA">
              <w:t xml:space="preserve">propria </w:t>
            </w:r>
            <w:r w:rsidR="005404DA" w:rsidRPr="005404DA">
              <w:t xml:space="preserve">Ditta </w:t>
            </w:r>
            <w:r w:rsidR="005404DA">
              <w:t>per la fornitura degli ausili</w:t>
            </w:r>
            <w:r w:rsidR="005404DA" w:rsidRPr="005404DA">
              <w:t xml:space="preserve">, </w:t>
            </w:r>
            <w:r w:rsidR="005404DA">
              <w:t xml:space="preserve">presso </w:t>
            </w:r>
            <w:r w:rsidR="005404DA" w:rsidRPr="005404DA">
              <w:t xml:space="preserve">Montecatone R.I. </w:t>
            </w:r>
            <w:r w:rsidR="005404DA">
              <w:t>operano a turno 3</w:t>
            </w:r>
            <w:r w:rsidR="005404DA" w:rsidRPr="005404DA">
              <w:t xml:space="preserve"> Ditte specializzate per la produzione e fornitura di ausili</w:t>
            </w:r>
          </w:p>
        </w:tc>
        <w:tc>
          <w:tcPr>
            <w:tcW w:w="1978" w:type="pct"/>
            <w:tcMar>
              <w:top w:w="57" w:type="dxa"/>
              <w:left w:w="57" w:type="dxa"/>
              <w:bottom w:w="57" w:type="dxa"/>
              <w:right w:w="57" w:type="dxa"/>
            </w:tcMar>
          </w:tcPr>
          <w:p w14:paraId="40D8F4DE" w14:textId="4383195D" w:rsidR="005404DA" w:rsidRPr="007D568B" w:rsidRDefault="007D568B" w:rsidP="00E62DD2">
            <w:pPr>
              <w:spacing w:line="276" w:lineRule="auto"/>
              <w:rPr>
                <w:i/>
                <w:iCs/>
              </w:rPr>
            </w:pPr>
            <w:r>
              <w:rPr>
                <w:i/>
                <w:iCs/>
              </w:rPr>
              <w:t>Per approfondire</w:t>
            </w:r>
            <w:r w:rsidR="00FE5E3A">
              <w:rPr>
                <w:i/>
                <w:iCs/>
              </w:rPr>
              <w:t>:</w:t>
            </w:r>
            <w:r>
              <w:rPr>
                <w:i/>
                <w:iCs/>
              </w:rPr>
              <w:t xml:space="preserve"> r</w:t>
            </w:r>
            <w:r w:rsidRPr="00792297">
              <w:rPr>
                <w:i/>
                <w:iCs/>
              </w:rPr>
              <w:t xml:space="preserve">ichiedi in </w:t>
            </w:r>
            <w:r>
              <w:rPr>
                <w:i/>
                <w:iCs/>
              </w:rPr>
              <w:t>TO</w:t>
            </w:r>
            <w:r w:rsidR="005404DA" w:rsidRPr="007D568B">
              <w:rPr>
                <w:i/>
                <w:iCs/>
              </w:rPr>
              <w:t xml:space="preserve"> l’</w:t>
            </w:r>
            <w:r w:rsidR="002B5D30" w:rsidRPr="007D568B">
              <w:rPr>
                <w:i/>
                <w:iCs/>
              </w:rPr>
              <w:t>Elenco</w:t>
            </w:r>
            <w:r w:rsidR="005404DA" w:rsidRPr="007D568B">
              <w:rPr>
                <w:i/>
                <w:iCs/>
              </w:rPr>
              <w:t xml:space="preserve"> delle</w:t>
            </w:r>
            <w:r w:rsidR="002B5D30" w:rsidRPr="007D568B">
              <w:rPr>
                <w:i/>
                <w:iCs/>
              </w:rPr>
              <w:t xml:space="preserve"> </w:t>
            </w:r>
            <w:r w:rsidR="009F661B">
              <w:rPr>
                <w:i/>
                <w:iCs/>
              </w:rPr>
              <w:t>D</w:t>
            </w:r>
            <w:r w:rsidR="002B5D30" w:rsidRPr="007D568B">
              <w:rPr>
                <w:i/>
                <w:iCs/>
              </w:rPr>
              <w:t xml:space="preserve">itte e </w:t>
            </w:r>
            <w:r w:rsidR="005404DA" w:rsidRPr="007D568B">
              <w:rPr>
                <w:i/>
                <w:iCs/>
              </w:rPr>
              <w:t xml:space="preserve">i </w:t>
            </w:r>
            <w:r w:rsidR="002B5D30" w:rsidRPr="007D568B">
              <w:rPr>
                <w:i/>
                <w:iCs/>
              </w:rPr>
              <w:t>turni</w:t>
            </w:r>
            <w:r w:rsidR="005404DA" w:rsidRPr="007D568B">
              <w:rPr>
                <w:i/>
                <w:iCs/>
              </w:rPr>
              <w:t xml:space="preserve"> di presenza presso Montecatone</w:t>
            </w:r>
            <w:r>
              <w:rPr>
                <w:i/>
                <w:iCs/>
              </w:rPr>
              <w:t>,</w:t>
            </w:r>
            <w:r w:rsidRPr="007D568B">
              <w:rPr>
                <w:i/>
                <w:iCs/>
              </w:rPr>
              <w:t xml:space="preserve"> nonché l’</w:t>
            </w:r>
            <w:r w:rsidR="002B5D30" w:rsidRPr="007D568B">
              <w:rPr>
                <w:i/>
                <w:iCs/>
              </w:rPr>
              <w:t>Informativa per libera scelta</w:t>
            </w:r>
            <w:r w:rsidR="005404DA" w:rsidRPr="007D568B">
              <w:rPr>
                <w:i/>
                <w:iCs/>
              </w:rPr>
              <w:t xml:space="preserve"> della ditta fornitrice</w:t>
            </w:r>
          </w:p>
          <w:p w14:paraId="683409F4" w14:textId="5E36D298" w:rsidR="002B5D30" w:rsidRPr="005F7092" w:rsidRDefault="002B5D30" w:rsidP="00E62DD2">
            <w:pPr>
              <w:pStyle w:val="Paragrafoelenco"/>
              <w:spacing w:line="276" w:lineRule="auto"/>
              <w:ind w:left="0"/>
              <w:rPr>
                <w:b/>
                <w:highlight w:val="yellow"/>
              </w:rPr>
            </w:pPr>
          </w:p>
        </w:tc>
      </w:tr>
      <w:tr w:rsidR="00625E68" w14:paraId="2B96F753" w14:textId="77777777" w:rsidTr="00E62DD2">
        <w:tc>
          <w:tcPr>
            <w:tcW w:w="3022" w:type="pct"/>
            <w:tcMar>
              <w:top w:w="57" w:type="dxa"/>
              <w:left w:w="57" w:type="dxa"/>
              <w:bottom w:w="57" w:type="dxa"/>
              <w:right w:w="57" w:type="dxa"/>
            </w:tcMar>
          </w:tcPr>
          <w:p w14:paraId="1F472545" w14:textId="46F3B783" w:rsidR="00625E68" w:rsidRDefault="00625E68" w:rsidP="009F661B">
            <w:pPr>
              <w:pStyle w:val="Titolo2"/>
            </w:pPr>
            <w:bookmarkStart w:id="43" w:name="_Toc217314234"/>
            <w:r>
              <w:t>5.1</w:t>
            </w:r>
            <w:r w:rsidR="005404DA">
              <w:t>2</w:t>
            </w:r>
            <w:r>
              <w:t xml:space="preserve"> </w:t>
            </w:r>
            <w:proofErr w:type="spellStart"/>
            <w:r>
              <w:t>Lifebridge</w:t>
            </w:r>
            <w:bookmarkEnd w:id="43"/>
            <w:proofErr w:type="spellEnd"/>
          </w:p>
          <w:p w14:paraId="30091C43" w14:textId="1F7B4C75" w:rsidR="00CF71D0" w:rsidRPr="00CF71D0" w:rsidRDefault="00CF71D0" w:rsidP="009F661B">
            <w:pPr>
              <w:spacing w:line="276" w:lineRule="auto"/>
            </w:pPr>
            <w:r w:rsidRPr="00CF71D0">
              <w:t xml:space="preserve">L’appartamento </w:t>
            </w:r>
            <w:r w:rsidR="0086259C">
              <w:t>“</w:t>
            </w:r>
            <w:proofErr w:type="spellStart"/>
            <w:r w:rsidR="0086259C">
              <w:t>Lifebridge</w:t>
            </w:r>
            <w:proofErr w:type="spellEnd"/>
            <w:r w:rsidR="0086259C">
              <w:t xml:space="preserve">” </w:t>
            </w:r>
            <w:r w:rsidRPr="00CF71D0">
              <w:t xml:space="preserve">interno all’Istituto è allestito per consentire al paziente di misurarsi tempestivamente con le possibili difficoltà del quotidiano, orientare meglio le strategie riabilitative in ragione dell’osservazione in situazione e rafforzare non solo le sue sicurezze, ma anche quelle del caregiver in preparazione del distacco dagli ambienti ospedalizzati. </w:t>
            </w:r>
          </w:p>
        </w:tc>
        <w:tc>
          <w:tcPr>
            <w:tcW w:w="1978" w:type="pct"/>
            <w:tcMar>
              <w:top w:w="57" w:type="dxa"/>
              <w:left w:w="57" w:type="dxa"/>
              <w:bottom w:w="57" w:type="dxa"/>
              <w:right w:w="57" w:type="dxa"/>
            </w:tcMar>
          </w:tcPr>
          <w:p w14:paraId="688E065C" w14:textId="1FBA1610" w:rsidR="00625E68" w:rsidRPr="009F661B" w:rsidRDefault="0086259C" w:rsidP="00E62DD2">
            <w:pPr>
              <w:pStyle w:val="Paragrafoelenco"/>
              <w:spacing w:line="276" w:lineRule="auto"/>
              <w:ind w:left="0"/>
              <w:rPr>
                <w:color w:val="0000FF"/>
              </w:rPr>
            </w:pPr>
            <w:hyperlink r:id="rId65" w:history="1">
              <w:r w:rsidRPr="009F661B">
                <w:rPr>
                  <w:rStyle w:val="Collegamentoipertestuale"/>
                  <w:color w:val="0000FF"/>
                </w:rPr>
                <w:t>https://www.montecatone.com/servizi/life-bridge/</w:t>
              </w:r>
            </w:hyperlink>
            <w:r w:rsidRPr="009F661B">
              <w:rPr>
                <w:color w:val="0000FF"/>
              </w:rPr>
              <w:t xml:space="preserve"> </w:t>
            </w:r>
          </w:p>
        </w:tc>
      </w:tr>
      <w:tr w:rsidR="00625E68" w14:paraId="6D1D9923" w14:textId="77777777" w:rsidTr="00E62DD2">
        <w:tc>
          <w:tcPr>
            <w:tcW w:w="3022" w:type="pct"/>
            <w:tcMar>
              <w:top w:w="57" w:type="dxa"/>
              <w:left w:w="57" w:type="dxa"/>
              <w:bottom w:w="57" w:type="dxa"/>
              <w:right w:w="57" w:type="dxa"/>
            </w:tcMar>
          </w:tcPr>
          <w:p w14:paraId="7E22D5F1" w14:textId="73B5F63C" w:rsidR="00625E68" w:rsidRDefault="00625E68" w:rsidP="009F661B">
            <w:pPr>
              <w:pStyle w:val="Titolo2"/>
            </w:pPr>
            <w:bookmarkStart w:id="44" w:name="_Toc217314235"/>
            <w:r>
              <w:t>5.1</w:t>
            </w:r>
            <w:r w:rsidR="005404DA">
              <w:t>3</w:t>
            </w:r>
            <w:r>
              <w:t xml:space="preserve"> </w:t>
            </w:r>
            <w:r w:rsidR="00CF71D0">
              <w:t>Educatori professionali</w:t>
            </w:r>
            <w:bookmarkEnd w:id="44"/>
          </w:p>
          <w:p w14:paraId="09E91CFA" w14:textId="77777777" w:rsidR="00CF71D0" w:rsidRDefault="00CF71D0" w:rsidP="009F661B">
            <w:pPr>
              <w:spacing w:line="276" w:lineRule="auto"/>
            </w:pPr>
            <w:r w:rsidRPr="00CF71D0">
              <w:t>Gli Educatori professionali operano affiancando persone che, a seguito di eventi lesivi gravi, si trovano nella condizione di dover ripensare e riorganizzare la propria vita per aiutarle a (</w:t>
            </w:r>
            <w:proofErr w:type="spellStart"/>
            <w:r w:rsidRPr="00CF71D0">
              <w:t>ri</w:t>
            </w:r>
            <w:proofErr w:type="spellEnd"/>
            <w:r w:rsidRPr="00CF71D0">
              <w:t>)scoprire il senso della possibilità.</w:t>
            </w:r>
          </w:p>
          <w:p w14:paraId="75E8978B" w14:textId="13ED0788" w:rsidR="00CF71D0" w:rsidRPr="00CF71D0" w:rsidRDefault="00CF71D0" w:rsidP="009F661B">
            <w:pPr>
              <w:spacing w:line="276" w:lineRule="auto"/>
            </w:pPr>
            <w:r>
              <w:t>Tra gli strumenti, s</w:t>
            </w:r>
            <w:r w:rsidRPr="00CF71D0">
              <w:t xml:space="preserve">i svolgono </w:t>
            </w:r>
            <w:r w:rsidRPr="00CF71D0">
              <w:rPr>
                <w:b/>
                <w:bCs/>
              </w:rPr>
              <w:t>regolarmente atelier di pittura, musica, oggettistica, cura di sé</w:t>
            </w:r>
            <w:r w:rsidRPr="009F661B">
              <w:t>; a</w:t>
            </w:r>
            <w:r w:rsidRPr="00CF71D0">
              <w:t xml:space="preserve"> seconda degli interessi delle persone presenti, vengono inoltre attivati altri percorsi di gruppo e individuali. Laddove possibile, il conduttore delle attività di laboratorio viene reclutato tra persone con disabilità, che costituiscono la prova vivente della possibilità di vivere con pienezza le proprie passioni senza farsi condizionare dalle limitazioni funzionali.</w:t>
            </w:r>
          </w:p>
        </w:tc>
        <w:tc>
          <w:tcPr>
            <w:tcW w:w="1978" w:type="pct"/>
            <w:tcMar>
              <w:top w:w="57" w:type="dxa"/>
              <w:left w:w="57" w:type="dxa"/>
              <w:bottom w:w="57" w:type="dxa"/>
              <w:right w:w="57" w:type="dxa"/>
            </w:tcMar>
          </w:tcPr>
          <w:p w14:paraId="770A9C5D" w14:textId="1686B9A8" w:rsidR="00625E68" w:rsidRPr="009F661B" w:rsidRDefault="00625E68" w:rsidP="00E62DD2">
            <w:pPr>
              <w:pStyle w:val="Paragrafoelenco"/>
              <w:spacing w:line="276" w:lineRule="auto"/>
              <w:ind w:left="0"/>
              <w:rPr>
                <w:b/>
                <w:color w:val="0000FF"/>
              </w:rPr>
            </w:pPr>
            <w:hyperlink r:id="rId66" w:history="1">
              <w:r w:rsidRPr="009F661B">
                <w:rPr>
                  <w:rStyle w:val="Collegamentoipertestuale"/>
                  <w:color w:val="0000FF"/>
                </w:rPr>
                <w:t>https://www.montecatone.com/servizi/servizio-socio-educativo/</w:t>
              </w:r>
            </w:hyperlink>
            <w:r w:rsidRPr="009F661B">
              <w:rPr>
                <w:b/>
                <w:color w:val="0000FF"/>
              </w:rPr>
              <w:t xml:space="preserve"> </w:t>
            </w:r>
          </w:p>
        </w:tc>
      </w:tr>
      <w:tr w:rsidR="00625E68" w14:paraId="0905C89A" w14:textId="77777777" w:rsidTr="00E62DD2">
        <w:tc>
          <w:tcPr>
            <w:tcW w:w="3022" w:type="pct"/>
            <w:tcMar>
              <w:top w:w="57" w:type="dxa"/>
              <w:left w:w="57" w:type="dxa"/>
              <w:bottom w:w="57" w:type="dxa"/>
              <w:right w:w="57" w:type="dxa"/>
            </w:tcMar>
          </w:tcPr>
          <w:p w14:paraId="39EC643C" w14:textId="17941798" w:rsidR="00625E68" w:rsidRPr="00CF71D0" w:rsidRDefault="00CF71D0" w:rsidP="009F661B">
            <w:pPr>
              <w:spacing w:line="276" w:lineRule="auto"/>
            </w:pPr>
            <w:bookmarkStart w:id="45" w:name="_Toc217314236"/>
            <w:r w:rsidRPr="009F661B">
              <w:rPr>
                <w:rStyle w:val="Titolo2Carattere"/>
              </w:rPr>
              <w:t>5.1</w:t>
            </w:r>
            <w:r w:rsidR="005404DA" w:rsidRPr="009F661B">
              <w:rPr>
                <w:rStyle w:val="Titolo2Carattere"/>
              </w:rPr>
              <w:t>4</w:t>
            </w:r>
            <w:r w:rsidRPr="009F661B">
              <w:rPr>
                <w:rStyle w:val="Titolo2Carattere"/>
              </w:rPr>
              <w:t xml:space="preserve"> </w:t>
            </w:r>
            <w:r w:rsidR="00625E68" w:rsidRPr="009F661B">
              <w:rPr>
                <w:rStyle w:val="Titolo2Carattere"/>
              </w:rPr>
              <w:t>Scuola in</w:t>
            </w:r>
            <w:bookmarkEnd w:id="45"/>
            <w:r w:rsidR="00625E68" w:rsidRPr="00CF71D0">
              <w:t xml:space="preserve"> </w:t>
            </w:r>
            <w:r w:rsidR="009F661B" w:rsidRPr="009F661B">
              <w:rPr>
                <w:b/>
                <w:bCs/>
              </w:rPr>
              <w:t>O</w:t>
            </w:r>
            <w:r w:rsidR="00625E68" w:rsidRPr="009F661B">
              <w:rPr>
                <w:rStyle w:val="Titolo2Carattere"/>
              </w:rPr>
              <w:t>spedale</w:t>
            </w:r>
          </w:p>
          <w:p w14:paraId="0A4BC3A5" w14:textId="77777777" w:rsidR="00CF71D0" w:rsidRDefault="00CF71D0" w:rsidP="009F661B">
            <w:pPr>
              <w:spacing w:line="276" w:lineRule="auto"/>
            </w:pPr>
            <w:r w:rsidRPr="00CF71D0">
              <w:t>L’attività didattica</w:t>
            </w:r>
            <w:r>
              <w:t>, a cura di insegnanti coordinati dall’Istituto Scappi di Castel San Pietro,</w:t>
            </w:r>
            <w:r w:rsidRPr="00CF71D0">
              <w:t xml:space="preserve"> avviene al mattino e nel primo pomeriggio, assicurando l’indispensabile flessibilità dell’orario anche in relazione alla riabilitazione e alle cure sanitarie che il Paziente deve effettuare.  Le lezioni si svolgono in appositi spazi </w:t>
            </w:r>
            <w:r>
              <w:t xml:space="preserve">al terzo piano o </w:t>
            </w:r>
            <w:r w:rsidRPr="00CF71D0">
              <w:t>direttamente in camera, se il</w:t>
            </w:r>
            <w:r>
              <w:t>/la</w:t>
            </w:r>
            <w:r w:rsidRPr="00CF71D0">
              <w:t xml:space="preserve"> </w:t>
            </w:r>
            <w:r>
              <w:t>studente</w:t>
            </w:r>
            <w:r w:rsidRPr="00CF71D0">
              <w:t xml:space="preserve"> è ancora impossibilitato ad alzarsi dal letto.</w:t>
            </w:r>
          </w:p>
          <w:p w14:paraId="4D0E9364" w14:textId="0A46F932" w:rsidR="009F661B" w:rsidRDefault="009F661B" w:rsidP="009F661B">
            <w:pPr>
              <w:spacing w:line="276" w:lineRule="auto"/>
            </w:pPr>
          </w:p>
        </w:tc>
        <w:tc>
          <w:tcPr>
            <w:tcW w:w="1978" w:type="pct"/>
            <w:tcMar>
              <w:top w:w="57" w:type="dxa"/>
              <w:left w:w="57" w:type="dxa"/>
              <w:bottom w:w="57" w:type="dxa"/>
              <w:right w:w="57" w:type="dxa"/>
            </w:tcMar>
          </w:tcPr>
          <w:p w14:paraId="433951D9" w14:textId="498D1955" w:rsidR="00625E68" w:rsidRPr="009F661B" w:rsidRDefault="00625E68" w:rsidP="00E62DD2">
            <w:pPr>
              <w:pStyle w:val="Paragrafoelenco"/>
              <w:spacing w:line="276" w:lineRule="auto"/>
              <w:ind w:left="0"/>
              <w:rPr>
                <w:b/>
                <w:color w:val="0000FF"/>
              </w:rPr>
            </w:pPr>
            <w:hyperlink r:id="rId67" w:history="1">
              <w:r w:rsidRPr="009F661B">
                <w:rPr>
                  <w:rStyle w:val="Collegamentoipertestuale"/>
                  <w:color w:val="0000FF"/>
                </w:rPr>
                <w:t>https://www.montecatone.com/servizi/servizio-socio-educativo/</w:t>
              </w:r>
            </w:hyperlink>
            <w:r w:rsidRPr="009F661B">
              <w:rPr>
                <w:b/>
                <w:color w:val="0000FF"/>
              </w:rPr>
              <w:t xml:space="preserve"> </w:t>
            </w:r>
          </w:p>
        </w:tc>
      </w:tr>
      <w:tr w:rsidR="009F661B" w14:paraId="24A4FCFC" w14:textId="77777777" w:rsidTr="00D25705">
        <w:tc>
          <w:tcPr>
            <w:tcW w:w="3022" w:type="pct"/>
            <w:shd w:val="clear" w:color="auto" w:fill="F2F2F2" w:themeFill="background1" w:themeFillShade="F2"/>
            <w:tcMar>
              <w:top w:w="57" w:type="dxa"/>
              <w:left w:w="57" w:type="dxa"/>
              <w:bottom w:w="57" w:type="dxa"/>
              <w:right w:w="57" w:type="dxa"/>
            </w:tcMar>
          </w:tcPr>
          <w:p w14:paraId="3CFED7AC" w14:textId="77777777" w:rsidR="009F661B" w:rsidRDefault="009F661B" w:rsidP="00D25705">
            <w:pPr>
              <w:spacing w:line="276" w:lineRule="auto"/>
              <w:rPr>
                <w:b/>
                <w:bCs/>
              </w:rPr>
            </w:pPr>
            <w:r>
              <w:rPr>
                <w:b/>
                <w:bCs/>
              </w:rPr>
              <w:t>In sintesi</w:t>
            </w:r>
          </w:p>
        </w:tc>
        <w:tc>
          <w:tcPr>
            <w:tcW w:w="1978" w:type="pct"/>
            <w:shd w:val="clear" w:color="auto" w:fill="F2F2F2" w:themeFill="background1" w:themeFillShade="F2"/>
            <w:tcMar>
              <w:top w:w="57" w:type="dxa"/>
              <w:left w:w="57" w:type="dxa"/>
              <w:bottom w:w="57" w:type="dxa"/>
              <w:right w:w="57" w:type="dxa"/>
            </w:tcMar>
          </w:tcPr>
          <w:p w14:paraId="17A4B448" w14:textId="77777777" w:rsidR="009F661B" w:rsidRPr="00A43B26" w:rsidRDefault="009F661B" w:rsidP="00D25705">
            <w:pPr>
              <w:spacing w:line="276" w:lineRule="auto"/>
              <w:rPr>
                <w:b/>
                <w:bCs/>
              </w:rPr>
            </w:pPr>
            <w:r w:rsidRPr="00A43B26">
              <w:rPr>
                <w:b/>
                <w:bCs/>
              </w:rPr>
              <w:t>Per approfondire</w:t>
            </w:r>
          </w:p>
        </w:tc>
      </w:tr>
      <w:tr w:rsidR="00625E68" w14:paraId="2C01D652" w14:textId="77777777" w:rsidTr="00E62DD2">
        <w:tc>
          <w:tcPr>
            <w:tcW w:w="3022" w:type="pct"/>
            <w:tcMar>
              <w:top w:w="57" w:type="dxa"/>
              <w:left w:w="57" w:type="dxa"/>
              <w:bottom w:w="57" w:type="dxa"/>
              <w:right w:w="57" w:type="dxa"/>
            </w:tcMar>
          </w:tcPr>
          <w:p w14:paraId="3218932E" w14:textId="27879E09" w:rsidR="00625E68" w:rsidRPr="009F661B" w:rsidRDefault="00625E68" w:rsidP="00E62DD2">
            <w:pPr>
              <w:pStyle w:val="Titolo2"/>
              <w:spacing w:line="276" w:lineRule="auto"/>
            </w:pPr>
            <w:bookmarkStart w:id="46" w:name="_Toc217314237"/>
            <w:r w:rsidRPr="009F661B">
              <w:lastRenderedPageBreak/>
              <w:t>5.1</w:t>
            </w:r>
            <w:r w:rsidR="005404DA" w:rsidRPr="009F661B">
              <w:t>5</w:t>
            </w:r>
            <w:r w:rsidRPr="009F661B">
              <w:t xml:space="preserve"> Supporto alla pari</w:t>
            </w:r>
            <w:bookmarkEnd w:id="46"/>
          </w:p>
          <w:p w14:paraId="49BFBD7F" w14:textId="11938BDD" w:rsidR="00CF71D0" w:rsidRPr="009F661B" w:rsidRDefault="00CF71D0" w:rsidP="00E62DD2">
            <w:pPr>
              <w:spacing w:line="276" w:lineRule="auto"/>
            </w:pPr>
            <w:r w:rsidRPr="009F661B">
              <w:t>L’Istituto di Montecatone ha sposato la strategia del supporto alla pari ovvero, quando opportuno, facilita l’incontro dei pazienti ricoverati con altri che in passato hanno affrontato un’esperienza simile, per facilitare una riflessione del paziente sulle sue risorse e sulle sue concrete possibilità di essere ancora una persona.</w:t>
            </w:r>
          </w:p>
        </w:tc>
        <w:tc>
          <w:tcPr>
            <w:tcW w:w="1978" w:type="pct"/>
            <w:tcMar>
              <w:top w:w="57" w:type="dxa"/>
              <w:left w:w="57" w:type="dxa"/>
              <w:bottom w:w="57" w:type="dxa"/>
              <w:right w:w="57" w:type="dxa"/>
            </w:tcMar>
          </w:tcPr>
          <w:p w14:paraId="49C4058D" w14:textId="57F941E6" w:rsidR="00625E68" w:rsidRPr="009F661B" w:rsidRDefault="00CF71D0" w:rsidP="00E62DD2">
            <w:pPr>
              <w:pStyle w:val="Paragrafoelenco"/>
              <w:spacing w:line="276" w:lineRule="auto"/>
              <w:ind w:left="0"/>
              <w:rPr>
                <w:bCs/>
                <w:i/>
                <w:iCs/>
              </w:rPr>
            </w:pPr>
            <w:r w:rsidRPr="009F661B">
              <w:rPr>
                <w:bCs/>
                <w:i/>
                <w:iCs/>
              </w:rPr>
              <w:t>Per informazioni rivolgersi alle Assistenti Sociali</w:t>
            </w:r>
            <w:r w:rsidR="00024C57" w:rsidRPr="009F661B">
              <w:rPr>
                <w:bCs/>
                <w:i/>
                <w:iCs/>
              </w:rPr>
              <w:t xml:space="preserve"> </w:t>
            </w:r>
            <w:hyperlink r:id="rId68" w:history="1">
              <w:r w:rsidR="007D568B" w:rsidRPr="009F661B">
                <w:rPr>
                  <w:rStyle w:val="Collegamentoipertestuale"/>
                  <w:color w:val="0000FF"/>
                </w:rPr>
                <w:t>https://www.montecatone.com/servizi/servizio-socio-educativo/</w:t>
              </w:r>
            </w:hyperlink>
          </w:p>
          <w:p w14:paraId="751014EE" w14:textId="77777777" w:rsidR="00976320" w:rsidRPr="009F661B" w:rsidRDefault="00976320" w:rsidP="00E62DD2">
            <w:pPr>
              <w:pStyle w:val="Paragrafoelenco"/>
              <w:spacing w:line="276" w:lineRule="auto"/>
              <w:ind w:left="0"/>
              <w:rPr>
                <w:bCs/>
                <w:i/>
                <w:iCs/>
              </w:rPr>
            </w:pPr>
          </w:p>
          <w:p w14:paraId="2E11706C" w14:textId="77777777" w:rsidR="00976320" w:rsidRPr="009F661B" w:rsidRDefault="00976320" w:rsidP="00E62DD2">
            <w:pPr>
              <w:pStyle w:val="Paragrafoelenco"/>
              <w:spacing w:line="276" w:lineRule="auto"/>
              <w:ind w:left="0"/>
              <w:rPr>
                <w:bCs/>
                <w:i/>
                <w:iCs/>
              </w:rPr>
            </w:pPr>
            <w:r w:rsidRPr="009F661B">
              <w:rPr>
                <w:bCs/>
                <w:i/>
                <w:iCs/>
              </w:rPr>
              <w:t>Per candidarsi all’esperienza di supporto alla pari contatta</w:t>
            </w:r>
          </w:p>
          <w:p w14:paraId="36087657" w14:textId="58B8CBBA" w:rsidR="00976320" w:rsidRPr="009F661B" w:rsidRDefault="00976320" w:rsidP="00E62DD2">
            <w:pPr>
              <w:pStyle w:val="Paragrafoelenco"/>
              <w:spacing w:line="276" w:lineRule="auto"/>
              <w:ind w:left="0"/>
              <w:rPr>
                <w:bCs/>
                <w:i/>
                <w:iCs/>
              </w:rPr>
            </w:pPr>
            <w:r w:rsidRPr="009F661B">
              <w:rPr>
                <w:b/>
                <w:i/>
                <w:iCs/>
              </w:rPr>
              <w:t>AUS Montecatone</w:t>
            </w:r>
            <w:r w:rsidR="007D568B" w:rsidRPr="009F661B">
              <w:rPr>
                <w:bCs/>
                <w:i/>
                <w:iCs/>
              </w:rPr>
              <w:t xml:space="preserve"> </w:t>
            </w:r>
            <w:hyperlink r:id="rId69" w:history="1">
              <w:r w:rsidR="00FE5E3A" w:rsidRPr="009F661B">
                <w:rPr>
                  <w:rStyle w:val="Collegamentoipertestuale"/>
                  <w:bCs/>
                  <w:i/>
                  <w:iCs/>
                  <w:color w:val="0000FF"/>
                </w:rPr>
                <w:t>https://ausmontecatone.org/</w:t>
              </w:r>
            </w:hyperlink>
            <w:r w:rsidR="00FE5E3A" w:rsidRPr="009F661B">
              <w:rPr>
                <w:bCs/>
                <w:i/>
                <w:iCs/>
                <w:color w:val="0000FF"/>
              </w:rPr>
              <w:t xml:space="preserve">   </w:t>
            </w:r>
          </w:p>
          <w:p w14:paraId="5BD596AA" w14:textId="0B2DA221" w:rsidR="00976320" w:rsidRPr="009F661B" w:rsidRDefault="00976320" w:rsidP="00E62DD2">
            <w:pPr>
              <w:pStyle w:val="Paragrafoelenco"/>
              <w:spacing w:line="276" w:lineRule="auto"/>
              <w:ind w:left="0"/>
              <w:rPr>
                <w:bCs/>
                <w:i/>
                <w:iCs/>
              </w:rPr>
            </w:pPr>
            <w:r w:rsidRPr="009F661B">
              <w:rPr>
                <w:b/>
                <w:i/>
                <w:iCs/>
              </w:rPr>
              <w:t>Fondazione Montecatone Onlus</w:t>
            </w:r>
            <w:r w:rsidR="007D568B" w:rsidRPr="009F661B">
              <w:rPr>
                <w:bCs/>
                <w:i/>
                <w:iCs/>
              </w:rPr>
              <w:t xml:space="preserve"> </w:t>
            </w:r>
            <w:hyperlink r:id="rId70" w:history="1">
              <w:r w:rsidR="00FE5E3A" w:rsidRPr="009F661B">
                <w:rPr>
                  <w:rStyle w:val="Collegamentoipertestuale"/>
                  <w:bCs/>
                  <w:i/>
                  <w:iCs/>
                  <w:color w:val="0000FF"/>
                </w:rPr>
                <w:t>https://fondazionemontecatone.org/</w:t>
              </w:r>
            </w:hyperlink>
            <w:r w:rsidR="00FE5E3A" w:rsidRPr="009F661B">
              <w:rPr>
                <w:bCs/>
                <w:i/>
                <w:iCs/>
                <w:color w:val="0000FF"/>
              </w:rPr>
              <w:t xml:space="preserve"> </w:t>
            </w:r>
          </w:p>
        </w:tc>
      </w:tr>
    </w:tbl>
    <w:p w14:paraId="018A389B" w14:textId="77777777" w:rsidR="0086259C" w:rsidRDefault="0086259C" w:rsidP="00A960E4">
      <w:pPr>
        <w:pStyle w:val="Titolo1"/>
      </w:pPr>
    </w:p>
    <w:p w14:paraId="0D652D01" w14:textId="77777777" w:rsidR="009D41EA" w:rsidRPr="009D41EA" w:rsidRDefault="009D41EA" w:rsidP="009D41EA"/>
    <w:p w14:paraId="6B90B0B1" w14:textId="2E4AAAE1" w:rsidR="00315726" w:rsidRDefault="00A960E4" w:rsidP="00A960E4">
      <w:pPr>
        <w:pStyle w:val="Titolo1"/>
      </w:pPr>
      <w:bookmarkStart w:id="47" w:name="_Toc217314238"/>
      <w:r>
        <w:lastRenderedPageBreak/>
        <w:t xml:space="preserve">6. </w:t>
      </w:r>
      <w:r w:rsidR="005928D8">
        <w:t>R</w:t>
      </w:r>
      <w:r w:rsidR="00315726">
        <w:t>icerca</w:t>
      </w:r>
      <w:r w:rsidR="005928D8">
        <w:t xml:space="preserve"> e formazione</w:t>
      </w:r>
      <w:bookmarkEnd w:id="47"/>
    </w:p>
    <w:tbl>
      <w:tblPr>
        <w:tblStyle w:val="Grigliatabella"/>
        <w:tblW w:w="5000" w:type="pct"/>
        <w:tblLook w:val="04A0" w:firstRow="1" w:lastRow="0" w:firstColumn="1" w:lastColumn="0" w:noHBand="0" w:noVBand="1"/>
      </w:tblPr>
      <w:tblGrid>
        <w:gridCol w:w="9361"/>
        <w:gridCol w:w="5425"/>
      </w:tblGrid>
      <w:tr w:rsidR="005F040C" w14:paraId="3252014D" w14:textId="77777777" w:rsidTr="00BB2501">
        <w:trPr>
          <w:tblHeader/>
        </w:trPr>
        <w:tc>
          <w:tcPr>
            <w:tcW w:w="3258" w:type="pct"/>
            <w:shd w:val="clear" w:color="auto" w:fill="F2F2F2" w:themeFill="background1" w:themeFillShade="F2"/>
            <w:tcMar>
              <w:top w:w="57" w:type="dxa"/>
              <w:left w:w="57" w:type="dxa"/>
              <w:bottom w:w="57" w:type="dxa"/>
              <w:right w:w="57" w:type="dxa"/>
            </w:tcMar>
          </w:tcPr>
          <w:p w14:paraId="3DC00E49" w14:textId="62DB1DA2" w:rsidR="005F040C" w:rsidRDefault="005F040C" w:rsidP="009F661B">
            <w:pPr>
              <w:pStyle w:val="Paragrafoelenco"/>
              <w:spacing w:line="276" w:lineRule="auto"/>
              <w:ind w:left="0"/>
            </w:pPr>
            <w:r>
              <w:rPr>
                <w:b/>
                <w:bCs/>
              </w:rPr>
              <w:t>In sintesi</w:t>
            </w:r>
          </w:p>
        </w:tc>
        <w:tc>
          <w:tcPr>
            <w:tcW w:w="1742" w:type="pct"/>
            <w:shd w:val="clear" w:color="auto" w:fill="F2F2F2" w:themeFill="background1" w:themeFillShade="F2"/>
            <w:tcMar>
              <w:top w:w="57" w:type="dxa"/>
              <w:left w:w="57" w:type="dxa"/>
              <w:bottom w:w="57" w:type="dxa"/>
              <w:right w:w="57" w:type="dxa"/>
            </w:tcMar>
          </w:tcPr>
          <w:p w14:paraId="0BF0DCC4" w14:textId="0B0CC0B2" w:rsidR="005F040C" w:rsidRDefault="005F040C" w:rsidP="009F661B">
            <w:pPr>
              <w:pStyle w:val="Paragrafoelenco"/>
              <w:spacing w:line="276" w:lineRule="auto"/>
              <w:ind w:left="0"/>
              <w:rPr>
                <w:b/>
              </w:rPr>
            </w:pPr>
            <w:r w:rsidRPr="00A43B26">
              <w:rPr>
                <w:b/>
                <w:bCs/>
              </w:rPr>
              <w:t>Per approfondire</w:t>
            </w:r>
          </w:p>
        </w:tc>
      </w:tr>
      <w:tr w:rsidR="005F040C" w14:paraId="65981C18" w14:textId="77777777" w:rsidTr="00BB2501">
        <w:tc>
          <w:tcPr>
            <w:tcW w:w="3258" w:type="pct"/>
            <w:tcMar>
              <w:top w:w="57" w:type="dxa"/>
              <w:left w:w="57" w:type="dxa"/>
              <w:bottom w:w="57" w:type="dxa"/>
              <w:right w:w="57" w:type="dxa"/>
            </w:tcMar>
          </w:tcPr>
          <w:p w14:paraId="75A5DEFF" w14:textId="77777777" w:rsidR="005F040C" w:rsidRDefault="005F040C" w:rsidP="009F661B">
            <w:pPr>
              <w:pStyle w:val="Titolo2"/>
              <w:spacing w:line="276" w:lineRule="auto"/>
              <w:rPr>
                <w:b w:val="0"/>
                <w:bCs/>
                <w:u w:val="single"/>
              </w:rPr>
            </w:pPr>
            <w:bookmarkStart w:id="48" w:name="_Toc217314239"/>
            <w:r>
              <w:t>6.1 Ricerca</w:t>
            </w:r>
            <w:bookmarkEnd w:id="48"/>
            <w:r w:rsidRPr="00A9343C">
              <w:rPr>
                <w:bCs/>
                <w:u w:val="single"/>
              </w:rPr>
              <w:t xml:space="preserve"> </w:t>
            </w:r>
          </w:p>
          <w:p w14:paraId="0F08C65C" w14:textId="2E7EAF85" w:rsidR="005F040C" w:rsidRPr="0006019E" w:rsidRDefault="005F040C" w:rsidP="009F661B">
            <w:pPr>
              <w:spacing w:line="276" w:lineRule="auto"/>
            </w:pPr>
            <w:r w:rsidRPr="00A9343C">
              <w:t xml:space="preserve">Montecatone </w:t>
            </w:r>
            <w:proofErr w:type="spellStart"/>
            <w:r w:rsidRPr="00A9343C">
              <w:t>Rehabilitation</w:t>
            </w:r>
            <w:proofErr w:type="spellEnd"/>
            <w:r w:rsidRPr="00A9343C">
              <w:t xml:space="preserve"> Institute promuove l’attività di ricerca di base, preclinica e clinica sia come strumento per migliorare la qualità dell’assistenza dei pazienti con gravi </w:t>
            </w:r>
            <w:proofErr w:type="spellStart"/>
            <w:r w:rsidRPr="00A9343C">
              <w:t>mielo</w:t>
            </w:r>
            <w:proofErr w:type="spellEnd"/>
            <w:r w:rsidRPr="00A9343C">
              <w:t xml:space="preserve"> e/o cerebrolesioni, in accordo con i principi della </w:t>
            </w:r>
            <w:proofErr w:type="spellStart"/>
            <w:r w:rsidRPr="00A9343C">
              <w:rPr>
                <w:i/>
                <w:iCs/>
              </w:rPr>
              <w:t>evidence</w:t>
            </w:r>
            <w:proofErr w:type="spellEnd"/>
            <w:r w:rsidRPr="00A9343C">
              <w:rPr>
                <w:i/>
                <w:iCs/>
              </w:rPr>
              <w:t xml:space="preserve"> </w:t>
            </w:r>
            <w:proofErr w:type="spellStart"/>
            <w:r w:rsidRPr="00A9343C">
              <w:rPr>
                <w:i/>
                <w:iCs/>
              </w:rPr>
              <w:t>based</w:t>
            </w:r>
            <w:proofErr w:type="spellEnd"/>
            <w:r w:rsidRPr="00A9343C">
              <w:rPr>
                <w:i/>
                <w:iCs/>
              </w:rPr>
              <w:t xml:space="preserve"> medicine</w:t>
            </w:r>
            <w:r w:rsidRPr="00A9343C">
              <w:t>, sia per individuare e sviluppare nuove e innovative soluzioni terapeutiche in grado di modificare la storia naturale di malattia.</w:t>
            </w:r>
          </w:p>
        </w:tc>
        <w:tc>
          <w:tcPr>
            <w:tcW w:w="1742" w:type="pct"/>
            <w:tcMar>
              <w:top w:w="57" w:type="dxa"/>
              <w:left w:w="57" w:type="dxa"/>
              <w:bottom w:w="57" w:type="dxa"/>
              <w:right w:w="57" w:type="dxa"/>
            </w:tcMar>
          </w:tcPr>
          <w:p w14:paraId="0B253D77" w14:textId="77777777" w:rsidR="009F661B" w:rsidRDefault="005F040C" w:rsidP="009F661B">
            <w:pPr>
              <w:spacing w:line="276" w:lineRule="auto"/>
              <w:rPr>
                <w:i/>
                <w:iCs/>
              </w:rPr>
            </w:pPr>
            <w:r w:rsidRPr="005F040C">
              <w:rPr>
                <w:i/>
                <w:iCs/>
              </w:rPr>
              <w:t>Per approfondire:</w:t>
            </w:r>
          </w:p>
          <w:p w14:paraId="5D0E2B4D" w14:textId="2EB3A977" w:rsidR="005F040C" w:rsidRPr="009F661B" w:rsidRDefault="005F040C" w:rsidP="009F661B">
            <w:pPr>
              <w:spacing w:line="276" w:lineRule="auto"/>
              <w:rPr>
                <w:color w:val="0000FF"/>
              </w:rPr>
            </w:pPr>
            <w:hyperlink r:id="rId71" w:history="1">
              <w:r w:rsidRPr="009F661B">
                <w:rPr>
                  <w:rStyle w:val="Collegamentoipertestuale"/>
                  <w:color w:val="0000FF"/>
                </w:rPr>
                <w:t>https://www.montecatone.com/ricerca/ricerca-perche-e-come-operiamo/</w:t>
              </w:r>
            </w:hyperlink>
            <w:r w:rsidRPr="009F661B">
              <w:rPr>
                <w:b/>
                <w:bCs/>
                <w:color w:val="0000FF"/>
              </w:rPr>
              <w:t xml:space="preserve"> </w:t>
            </w:r>
          </w:p>
          <w:p w14:paraId="5EAE73AA" w14:textId="03A007B0" w:rsidR="005F040C" w:rsidRDefault="005F040C" w:rsidP="009F661B">
            <w:pPr>
              <w:pStyle w:val="Paragrafoelenco"/>
              <w:spacing w:line="276" w:lineRule="auto"/>
              <w:ind w:left="0"/>
              <w:rPr>
                <w:b/>
              </w:rPr>
            </w:pPr>
          </w:p>
        </w:tc>
      </w:tr>
      <w:tr w:rsidR="005F040C" w14:paraId="55E92C5B" w14:textId="77777777" w:rsidTr="00BB2501">
        <w:tc>
          <w:tcPr>
            <w:tcW w:w="3258" w:type="pct"/>
            <w:tcMar>
              <w:top w:w="57" w:type="dxa"/>
              <w:left w:w="57" w:type="dxa"/>
              <w:bottom w:w="57" w:type="dxa"/>
              <w:right w:w="57" w:type="dxa"/>
            </w:tcMar>
          </w:tcPr>
          <w:p w14:paraId="66903CEE" w14:textId="47798C05" w:rsidR="005F040C" w:rsidRDefault="005F040C" w:rsidP="009F661B">
            <w:pPr>
              <w:pStyle w:val="Titolo2"/>
              <w:spacing w:line="276" w:lineRule="auto"/>
            </w:pPr>
            <w:bookmarkStart w:id="49" w:name="_Toc217314240"/>
            <w:r>
              <w:t>6.2 Formazione</w:t>
            </w:r>
            <w:bookmarkEnd w:id="49"/>
          </w:p>
          <w:p w14:paraId="4E3A12BA" w14:textId="3FC0E7FA" w:rsidR="005F040C" w:rsidRDefault="005F040C" w:rsidP="009F661B">
            <w:pPr>
              <w:spacing w:line="276" w:lineRule="auto"/>
            </w:pPr>
            <w:r>
              <w:t>l’Istituto è un provider accreditato per l’erogazione di corsi riconosciuti ECM (Educazione Continua in Medicina); intrattiene rapporti di collaborazione con le sedi Universitarie e le Istituzioni Formative, al fine di favorire, attraverso progetti di tirocinio o stage, un avvicinamento tra le conoscenze teoriche acquisite durante il corso di studi (il sapere) e la pratica professionale (il saper fare, saper essere e sapersi relazionare), e l’acquisizione di capacità professionali utili per il futuro inserimento nel mondo del lavoro.</w:t>
            </w:r>
          </w:p>
          <w:p w14:paraId="525026D7" w14:textId="07957BC4" w:rsidR="005F040C" w:rsidRDefault="005F040C" w:rsidP="009F661B">
            <w:pPr>
              <w:spacing w:line="276" w:lineRule="auto"/>
            </w:pPr>
            <w:r>
              <w:t>Montecatone R.I. può avviare progetti di tirocinio curriculare e professionalizzante e progetti di stage, accogliendo laureati (entro 18 mesi dalla laurea), specializzandi e studenti. Per avviare un periodo di stage o tirocinio all’Istituto è necessaria la stipula di una convenzione con gli enti promotori.</w:t>
            </w:r>
          </w:p>
        </w:tc>
        <w:tc>
          <w:tcPr>
            <w:tcW w:w="1742" w:type="pct"/>
            <w:tcMar>
              <w:top w:w="57" w:type="dxa"/>
              <w:left w:w="57" w:type="dxa"/>
              <w:bottom w:w="57" w:type="dxa"/>
              <w:right w:w="57" w:type="dxa"/>
            </w:tcMar>
          </w:tcPr>
          <w:p w14:paraId="67E73503" w14:textId="77777777" w:rsidR="009F661B" w:rsidRDefault="005F040C" w:rsidP="009F661B">
            <w:pPr>
              <w:spacing w:line="276" w:lineRule="auto"/>
              <w:rPr>
                <w:i/>
                <w:iCs/>
              </w:rPr>
            </w:pPr>
            <w:r w:rsidRPr="005F040C">
              <w:rPr>
                <w:i/>
                <w:iCs/>
              </w:rPr>
              <w:t>Per approfondire:</w:t>
            </w:r>
          </w:p>
          <w:p w14:paraId="0EDD8595" w14:textId="2BE9A5D5" w:rsidR="005F040C" w:rsidRPr="009F661B" w:rsidRDefault="005F040C" w:rsidP="009F661B">
            <w:pPr>
              <w:spacing w:line="276" w:lineRule="auto"/>
              <w:rPr>
                <w:color w:val="0000FF"/>
              </w:rPr>
            </w:pPr>
            <w:hyperlink r:id="rId72" w:history="1">
              <w:r w:rsidRPr="009F661B">
                <w:rPr>
                  <w:rStyle w:val="Collegamentoipertestuale"/>
                  <w:color w:val="0000FF"/>
                </w:rPr>
                <w:t>https://www.montecatone.com/contatti/ufficio-personale-concorsi-e-formazione/</w:t>
              </w:r>
            </w:hyperlink>
            <w:r w:rsidRPr="009F661B">
              <w:rPr>
                <w:color w:val="0000FF"/>
              </w:rPr>
              <w:t xml:space="preserve"> </w:t>
            </w:r>
          </w:p>
          <w:p w14:paraId="67EEF991" w14:textId="77777777" w:rsidR="005F040C" w:rsidRPr="005F040C" w:rsidRDefault="005F040C" w:rsidP="009F661B">
            <w:pPr>
              <w:spacing w:line="276" w:lineRule="auto"/>
              <w:rPr>
                <w:i/>
                <w:iCs/>
              </w:rPr>
            </w:pPr>
          </w:p>
        </w:tc>
      </w:tr>
      <w:tr w:rsidR="00F75191" w14:paraId="0C60888F" w14:textId="77777777" w:rsidTr="00BB2501">
        <w:tc>
          <w:tcPr>
            <w:tcW w:w="3258" w:type="pct"/>
            <w:tcMar>
              <w:top w:w="57" w:type="dxa"/>
              <w:left w:w="57" w:type="dxa"/>
              <w:bottom w:w="57" w:type="dxa"/>
              <w:right w:w="57" w:type="dxa"/>
            </w:tcMar>
          </w:tcPr>
          <w:p w14:paraId="7E9889DE" w14:textId="3D28AEA6" w:rsidR="00F75191" w:rsidRPr="009F661B" w:rsidRDefault="00F75191" w:rsidP="009F661B">
            <w:pPr>
              <w:pStyle w:val="Titolo2"/>
              <w:spacing w:line="276" w:lineRule="auto"/>
            </w:pPr>
            <w:bookmarkStart w:id="50" w:name="_Toc217314241"/>
            <w:r w:rsidRPr="009F661B">
              <w:t xml:space="preserve">6.3 Montecatone </w:t>
            </w:r>
            <w:proofErr w:type="spellStart"/>
            <w:r w:rsidRPr="009F661B">
              <w:t>Neurobridge</w:t>
            </w:r>
            <w:proofErr w:type="spellEnd"/>
            <w:r w:rsidRPr="009F661B">
              <w:t xml:space="preserve"> Lab</w:t>
            </w:r>
            <w:bookmarkEnd w:id="50"/>
          </w:p>
          <w:p w14:paraId="419200AF" w14:textId="283D7FA1" w:rsidR="00F75191" w:rsidRPr="009F661B" w:rsidRDefault="00F14F2D" w:rsidP="009F661B">
            <w:pPr>
              <w:spacing w:line="276" w:lineRule="auto"/>
            </w:pPr>
            <w:r w:rsidRPr="009F661B">
              <w:t xml:space="preserve">Lo scopo principale del Montecatone </w:t>
            </w:r>
            <w:proofErr w:type="spellStart"/>
            <w:r w:rsidRPr="009F661B">
              <w:t>NEurobridge</w:t>
            </w:r>
            <w:proofErr w:type="spellEnd"/>
            <w:r w:rsidRPr="009F661B">
              <w:t xml:space="preserve"> Lab è di promuovere e svolgere lo sviluppo di progetti di ricerca finalizzati all’applicazione industriale, consulenza tecnico scientifica di alto profilo, ed utilizzo di strumentazione scientifica per l’esecuzione di sperimentazioni e prove a sostegno dell’attività di ri</w:t>
            </w:r>
            <w:r w:rsidR="002143B2" w:rsidRPr="009F661B">
              <w:t>c</w:t>
            </w:r>
            <w:r w:rsidRPr="009F661B">
              <w:t>erca, promozione e diffusione di questi risultati</w:t>
            </w:r>
          </w:p>
        </w:tc>
        <w:tc>
          <w:tcPr>
            <w:tcW w:w="1742" w:type="pct"/>
            <w:tcMar>
              <w:top w:w="57" w:type="dxa"/>
              <w:left w:w="57" w:type="dxa"/>
              <w:bottom w:w="57" w:type="dxa"/>
              <w:right w:w="57" w:type="dxa"/>
            </w:tcMar>
          </w:tcPr>
          <w:p w14:paraId="6A86522A" w14:textId="77777777" w:rsidR="00F75191" w:rsidRPr="009F661B" w:rsidRDefault="00F14F2D" w:rsidP="009F661B">
            <w:pPr>
              <w:spacing w:line="276" w:lineRule="auto"/>
              <w:rPr>
                <w:i/>
                <w:iCs/>
              </w:rPr>
            </w:pPr>
            <w:r w:rsidRPr="009F661B">
              <w:rPr>
                <w:i/>
                <w:iCs/>
              </w:rPr>
              <w:t>Per approfondire:</w:t>
            </w:r>
          </w:p>
          <w:p w14:paraId="19311E35" w14:textId="38573C81" w:rsidR="00F14F2D" w:rsidRPr="009F661B" w:rsidRDefault="00F14F2D" w:rsidP="009F661B">
            <w:pPr>
              <w:spacing w:line="276" w:lineRule="auto"/>
            </w:pPr>
            <w:hyperlink r:id="rId73" w:history="1">
              <w:r w:rsidRPr="009F661B">
                <w:rPr>
                  <w:rStyle w:val="Collegamentoipertestuale"/>
                  <w:color w:val="0000FF"/>
                </w:rPr>
                <w:t>https://www.montecatone.com/ricerca/neurobridge/</w:t>
              </w:r>
            </w:hyperlink>
          </w:p>
        </w:tc>
      </w:tr>
    </w:tbl>
    <w:p w14:paraId="5D413AAC" w14:textId="71028521" w:rsidR="000C2ED5" w:rsidRDefault="000C2ED5" w:rsidP="009F661B"/>
    <w:p w14:paraId="25E96C62" w14:textId="77777777" w:rsidR="009F661B" w:rsidRDefault="009F661B" w:rsidP="009F661B"/>
    <w:p w14:paraId="32772B46" w14:textId="77777777" w:rsidR="009F661B" w:rsidRDefault="009F661B" w:rsidP="009F661B"/>
    <w:p w14:paraId="52F5654B" w14:textId="77777777" w:rsidR="009F661B" w:rsidRDefault="009F661B" w:rsidP="009F661B"/>
    <w:p w14:paraId="5AC414FE" w14:textId="77777777" w:rsidR="009F661B" w:rsidRDefault="009F661B" w:rsidP="009F661B"/>
    <w:p w14:paraId="0925F650" w14:textId="77777777" w:rsidR="009F661B" w:rsidRDefault="009F661B" w:rsidP="009F661B"/>
    <w:p w14:paraId="7034D7B8" w14:textId="77777777" w:rsidR="00BB2501" w:rsidRDefault="00BB2501" w:rsidP="009F661B"/>
    <w:p w14:paraId="01D08AB2" w14:textId="77777777" w:rsidR="009F661B" w:rsidRPr="009F661B" w:rsidRDefault="009F661B" w:rsidP="009F661B"/>
    <w:p w14:paraId="201C8C53" w14:textId="69550724" w:rsidR="00EA612A" w:rsidRPr="00A960E4" w:rsidRDefault="001251D2" w:rsidP="00A960E4">
      <w:pPr>
        <w:pStyle w:val="Titolo1"/>
      </w:pPr>
      <w:bookmarkStart w:id="51" w:name="_Toc217314242"/>
      <w:r>
        <w:lastRenderedPageBreak/>
        <w:t>7</w:t>
      </w:r>
      <w:r w:rsidR="00A960E4">
        <w:t>.</w:t>
      </w:r>
      <w:r w:rsidR="0092193E">
        <w:t xml:space="preserve"> </w:t>
      </w:r>
      <w:r w:rsidR="00EA612A" w:rsidRPr="00A960E4">
        <w:t xml:space="preserve">Opportunità per informarsi </w:t>
      </w:r>
      <w:r w:rsidR="00525293">
        <w:t xml:space="preserve">gratuitamente </w:t>
      </w:r>
      <w:r w:rsidR="00EA612A" w:rsidRPr="00A960E4">
        <w:t>(per tutte le persone ricoverate e i loro familiari)</w:t>
      </w:r>
      <w:bookmarkEnd w:id="51"/>
    </w:p>
    <w:tbl>
      <w:tblPr>
        <w:tblStyle w:val="Grigliatabella"/>
        <w:tblW w:w="5000" w:type="pct"/>
        <w:tblLook w:val="04A0" w:firstRow="1" w:lastRow="0" w:firstColumn="1" w:lastColumn="0" w:noHBand="0" w:noVBand="1"/>
      </w:tblPr>
      <w:tblGrid>
        <w:gridCol w:w="9626"/>
        <w:gridCol w:w="5160"/>
      </w:tblGrid>
      <w:tr w:rsidR="000638F4" w14:paraId="43331D65" w14:textId="77777777" w:rsidTr="009F661B">
        <w:tc>
          <w:tcPr>
            <w:tcW w:w="3255" w:type="pct"/>
            <w:shd w:val="clear" w:color="auto" w:fill="F2F2F2" w:themeFill="background1" w:themeFillShade="F2"/>
            <w:tcMar>
              <w:top w:w="57" w:type="dxa"/>
              <w:left w:w="57" w:type="dxa"/>
              <w:bottom w:w="57" w:type="dxa"/>
              <w:right w:w="57" w:type="dxa"/>
            </w:tcMar>
          </w:tcPr>
          <w:p w14:paraId="146EC1CE" w14:textId="5303E711" w:rsidR="000638F4" w:rsidRPr="001251D2" w:rsidRDefault="000638F4" w:rsidP="009F661B">
            <w:pPr>
              <w:spacing w:line="276" w:lineRule="auto"/>
              <w:rPr>
                <w:rStyle w:val="Titolo2Carattere"/>
              </w:rPr>
            </w:pPr>
            <w:r>
              <w:rPr>
                <w:b/>
                <w:bCs/>
              </w:rPr>
              <w:t>In sintesi</w:t>
            </w:r>
          </w:p>
        </w:tc>
        <w:tc>
          <w:tcPr>
            <w:tcW w:w="1745" w:type="pct"/>
            <w:shd w:val="clear" w:color="auto" w:fill="F2F2F2" w:themeFill="background1" w:themeFillShade="F2"/>
            <w:tcMar>
              <w:top w:w="57" w:type="dxa"/>
              <w:left w:w="57" w:type="dxa"/>
              <w:bottom w:w="57" w:type="dxa"/>
              <w:right w:w="57" w:type="dxa"/>
            </w:tcMar>
          </w:tcPr>
          <w:p w14:paraId="780DC45D" w14:textId="57C46086" w:rsidR="000638F4" w:rsidRPr="00525293" w:rsidRDefault="000638F4" w:rsidP="009F661B">
            <w:pPr>
              <w:pStyle w:val="Paragrafoelenco"/>
              <w:spacing w:line="276" w:lineRule="auto"/>
              <w:ind w:left="0"/>
              <w:rPr>
                <w:bCs/>
              </w:rPr>
            </w:pPr>
            <w:r w:rsidRPr="00A43B26">
              <w:rPr>
                <w:b/>
                <w:bCs/>
              </w:rPr>
              <w:t>Per approfondire</w:t>
            </w:r>
          </w:p>
        </w:tc>
      </w:tr>
      <w:tr w:rsidR="000638F4" w14:paraId="07A10B12" w14:textId="77777777" w:rsidTr="009F661B">
        <w:tc>
          <w:tcPr>
            <w:tcW w:w="3255" w:type="pct"/>
            <w:tcMar>
              <w:top w:w="57" w:type="dxa"/>
              <w:left w:w="57" w:type="dxa"/>
              <w:bottom w:w="57" w:type="dxa"/>
              <w:right w:w="57" w:type="dxa"/>
            </w:tcMar>
          </w:tcPr>
          <w:p w14:paraId="324EF957" w14:textId="77777777" w:rsidR="00024C57" w:rsidRDefault="000638F4" w:rsidP="009F661B">
            <w:pPr>
              <w:spacing w:line="276" w:lineRule="auto"/>
              <w:rPr>
                <w:bCs/>
              </w:rPr>
            </w:pPr>
            <w:bookmarkStart w:id="52" w:name="_Toc217314243"/>
            <w:r w:rsidRPr="001251D2">
              <w:rPr>
                <w:rStyle w:val="Titolo2Carattere"/>
              </w:rPr>
              <w:t>7.1 Sportello informativo sullo sport paralimpico</w:t>
            </w:r>
            <w:bookmarkEnd w:id="52"/>
            <w:r w:rsidRPr="00525293">
              <w:rPr>
                <w:bCs/>
              </w:rPr>
              <w:t xml:space="preserve"> </w:t>
            </w:r>
          </w:p>
          <w:p w14:paraId="6CAFDDFA" w14:textId="125DC4AE" w:rsidR="000638F4" w:rsidRDefault="000638F4" w:rsidP="009F661B">
            <w:pPr>
              <w:spacing w:line="276" w:lineRule="auto"/>
            </w:pPr>
            <w:r w:rsidRPr="00024C57">
              <w:t>Presente settimanalmente al terzo piano grazie ad un accordo con il Comitato Italiano Paralimpico.</w:t>
            </w:r>
          </w:p>
        </w:tc>
        <w:tc>
          <w:tcPr>
            <w:tcW w:w="1745" w:type="pct"/>
            <w:tcMar>
              <w:top w:w="57" w:type="dxa"/>
              <w:left w:w="57" w:type="dxa"/>
              <w:bottom w:w="57" w:type="dxa"/>
              <w:right w:w="57" w:type="dxa"/>
            </w:tcMar>
          </w:tcPr>
          <w:p w14:paraId="31E3B4EF" w14:textId="386A6229" w:rsidR="000638F4" w:rsidRPr="00525293" w:rsidRDefault="000638F4" w:rsidP="009F661B">
            <w:pPr>
              <w:pStyle w:val="Paragrafoelenco"/>
              <w:spacing w:line="276" w:lineRule="auto"/>
              <w:ind w:left="0"/>
              <w:rPr>
                <w:bCs/>
              </w:rPr>
            </w:pPr>
            <w:r>
              <w:rPr>
                <w:bCs/>
              </w:rPr>
              <w:t>Per i</w:t>
            </w:r>
            <w:r w:rsidRPr="005404DA">
              <w:rPr>
                <w:bCs/>
              </w:rPr>
              <w:t xml:space="preserve">nfo: </w:t>
            </w:r>
            <w:hyperlink r:id="rId74" w:history="1">
              <w:r w:rsidR="005404DA" w:rsidRPr="009F661B">
                <w:rPr>
                  <w:rStyle w:val="Collegamentoipertestuale"/>
                  <w:color w:val="0000FF"/>
                </w:rPr>
                <w:t>montecatone@comitatoparalimpico.it</w:t>
              </w:r>
            </w:hyperlink>
          </w:p>
        </w:tc>
      </w:tr>
      <w:tr w:rsidR="000638F4" w14:paraId="3F964B30" w14:textId="77777777" w:rsidTr="009F661B">
        <w:trPr>
          <w:trHeight w:val="2348"/>
        </w:trPr>
        <w:tc>
          <w:tcPr>
            <w:tcW w:w="3255" w:type="pct"/>
            <w:tcMar>
              <w:top w:w="57" w:type="dxa"/>
              <w:left w:w="57" w:type="dxa"/>
              <w:bottom w:w="57" w:type="dxa"/>
              <w:right w:w="57" w:type="dxa"/>
            </w:tcMar>
          </w:tcPr>
          <w:p w14:paraId="13EFBAFD" w14:textId="6E1BF391" w:rsidR="000638F4" w:rsidRDefault="000638F4" w:rsidP="009F661B">
            <w:pPr>
              <w:pStyle w:val="Titolo2"/>
              <w:rPr>
                <w:rFonts w:asciiTheme="minorHAnsi" w:hAnsiTheme="minorHAnsi"/>
                <w:bCs/>
              </w:rPr>
            </w:pPr>
            <w:bookmarkStart w:id="53" w:name="_Toc217314244"/>
            <w:r>
              <w:t>7.2 Sportello Infopoint per informazioni di carattere legale/patronato</w:t>
            </w:r>
            <w:bookmarkEnd w:id="53"/>
            <w:r w:rsidRPr="00FC7D88">
              <w:rPr>
                <w:rFonts w:asciiTheme="minorHAnsi" w:hAnsiTheme="minorHAnsi"/>
                <w:bCs/>
              </w:rPr>
              <w:t xml:space="preserve"> </w:t>
            </w:r>
          </w:p>
          <w:p w14:paraId="33BDF536" w14:textId="77777777" w:rsidR="003A385C" w:rsidRDefault="000638F4" w:rsidP="009F661B">
            <w:pPr>
              <w:spacing w:line="276" w:lineRule="auto"/>
            </w:pPr>
            <w:r w:rsidRPr="00024C57">
              <w:t xml:space="preserve">L’elemento fondamentale affinché una persona possa riprendere in mano il suo progetto di vita anche dopo una disabilità acquisita, è l’accesso corretto alle informazioni più rilevanti. L’Ospedale di Montecatone si impegna a informare pazienti e parenti sui diritti riconosciuti sul territorio nazionale attraverso le Assistenti Sociali e attraverso lo sportello “Infopoint” dove diverse associazioni di persone con disabilità offrono gratuitamente informazioni e consulenze in merito a tematiche medico-legali, previdenziali, fiscali, ecc. </w:t>
            </w:r>
          </w:p>
          <w:p w14:paraId="483267A3" w14:textId="1311FA59" w:rsidR="000638F4" w:rsidRDefault="000638F4" w:rsidP="009F661B">
            <w:pPr>
              <w:spacing w:line="276" w:lineRule="auto"/>
            </w:pPr>
            <w:r w:rsidRPr="00024C57">
              <w:t>Attivo al primo piano dal martedì al venerdì con rotazione di associazioni e patronati.</w:t>
            </w:r>
          </w:p>
        </w:tc>
        <w:tc>
          <w:tcPr>
            <w:tcW w:w="1745" w:type="pct"/>
            <w:tcMar>
              <w:top w:w="57" w:type="dxa"/>
              <w:left w:w="57" w:type="dxa"/>
              <w:bottom w:w="57" w:type="dxa"/>
              <w:right w:w="57" w:type="dxa"/>
            </w:tcMar>
          </w:tcPr>
          <w:p w14:paraId="40AE16E7" w14:textId="77777777" w:rsidR="007D568B" w:rsidRDefault="007D568B" w:rsidP="009F661B">
            <w:pPr>
              <w:pStyle w:val="Paragrafoelenco"/>
              <w:spacing w:line="276" w:lineRule="auto"/>
              <w:ind w:left="0"/>
              <w:rPr>
                <w:bCs/>
                <w:i/>
                <w:iCs/>
              </w:rPr>
            </w:pPr>
            <w:r w:rsidRPr="00CF71D0">
              <w:rPr>
                <w:bCs/>
                <w:i/>
                <w:iCs/>
              </w:rPr>
              <w:t>Per informazioni rivolgersi alle Assistenti Sociali</w:t>
            </w:r>
            <w:r>
              <w:rPr>
                <w:bCs/>
                <w:i/>
                <w:iCs/>
              </w:rPr>
              <w:t xml:space="preserve"> </w:t>
            </w:r>
            <w:hyperlink r:id="rId75" w:history="1">
              <w:r w:rsidRPr="009F661B">
                <w:rPr>
                  <w:rStyle w:val="Collegamentoipertestuale"/>
                  <w:color w:val="0000FF"/>
                </w:rPr>
                <w:t>https://www.montecatone.com/servizi/servizio-socio-educativo/</w:t>
              </w:r>
            </w:hyperlink>
          </w:p>
          <w:p w14:paraId="50BEB799" w14:textId="10643B67" w:rsidR="000638F4" w:rsidRPr="00525293" w:rsidRDefault="000638F4" w:rsidP="009F661B">
            <w:pPr>
              <w:pStyle w:val="Paragrafoelenco"/>
              <w:spacing w:line="276" w:lineRule="auto"/>
              <w:ind w:left="0"/>
              <w:rPr>
                <w:bCs/>
              </w:rPr>
            </w:pPr>
          </w:p>
        </w:tc>
      </w:tr>
      <w:tr w:rsidR="000638F4" w14:paraId="48E58F6F" w14:textId="77777777" w:rsidTr="009F661B">
        <w:tc>
          <w:tcPr>
            <w:tcW w:w="3255" w:type="pct"/>
            <w:tcMar>
              <w:top w:w="57" w:type="dxa"/>
              <w:left w:w="57" w:type="dxa"/>
              <w:bottom w:w="57" w:type="dxa"/>
              <w:right w:w="57" w:type="dxa"/>
            </w:tcMar>
          </w:tcPr>
          <w:p w14:paraId="5ADFB03A" w14:textId="217CAF24" w:rsidR="003C3FF5" w:rsidRDefault="000638F4" w:rsidP="009F661B">
            <w:pPr>
              <w:pStyle w:val="Titolo2"/>
            </w:pPr>
            <w:bookmarkStart w:id="54" w:name="_Toc217314245"/>
            <w:r>
              <w:t xml:space="preserve">7.3 </w:t>
            </w:r>
            <w:r w:rsidR="003C3FF5">
              <w:t>Opuscoli informativi</w:t>
            </w:r>
            <w:bookmarkEnd w:id="54"/>
          </w:p>
          <w:p w14:paraId="03CF4BC7" w14:textId="0A364678" w:rsidR="000638F4" w:rsidRDefault="003C3FF5" w:rsidP="009F661B">
            <w:pPr>
              <w:spacing w:line="276" w:lineRule="auto"/>
            </w:pPr>
            <w:r>
              <w:t>I professionisti dell’Ospedale curano la pubblicazione di o</w:t>
            </w:r>
            <w:r w:rsidRPr="003C3FF5">
              <w:t>puscoli informativi per informare e supportare le persone con lesione midollare e/o cerebrale</w:t>
            </w:r>
            <w:r>
              <w:t xml:space="preserve"> e i loro caregiver, in merito </w:t>
            </w:r>
            <w:r w:rsidR="00C36537">
              <w:t>alle più varie esigenze quotidiane</w:t>
            </w:r>
            <w:r w:rsidR="009F661B">
              <w:t>.</w:t>
            </w:r>
          </w:p>
        </w:tc>
        <w:tc>
          <w:tcPr>
            <w:tcW w:w="1745" w:type="pct"/>
            <w:tcMar>
              <w:top w:w="57" w:type="dxa"/>
              <w:left w:w="57" w:type="dxa"/>
              <w:bottom w:w="57" w:type="dxa"/>
              <w:right w:w="57" w:type="dxa"/>
            </w:tcMar>
          </w:tcPr>
          <w:p w14:paraId="4A0FF8A8" w14:textId="5E208C2F" w:rsidR="00C36537" w:rsidRPr="000638F4" w:rsidRDefault="00C36537" w:rsidP="009F661B">
            <w:pPr>
              <w:pStyle w:val="Paragrafoelenco"/>
              <w:spacing w:line="276" w:lineRule="auto"/>
              <w:ind w:left="0"/>
              <w:rPr>
                <w:i/>
                <w:iCs/>
              </w:rPr>
            </w:pPr>
            <w:r w:rsidRPr="000638F4">
              <w:rPr>
                <w:i/>
                <w:iCs/>
              </w:rPr>
              <w:t xml:space="preserve">Scopri </w:t>
            </w:r>
            <w:r>
              <w:rPr>
                <w:i/>
                <w:iCs/>
              </w:rPr>
              <w:t>quali opuscoli sono disponibili:</w:t>
            </w:r>
          </w:p>
          <w:p w14:paraId="5BAC2A97" w14:textId="253C7BBE" w:rsidR="000638F4" w:rsidRPr="009F661B" w:rsidRDefault="00C36537" w:rsidP="009F661B">
            <w:pPr>
              <w:pStyle w:val="Paragrafoelenco"/>
              <w:spacing w:line="276" w:lineRule="auto"/>
              <w:ind w:left="0"/>
              <w:rPr>
                <w:bCs/>
                <w:color w:val="0000FF"/>
              </w:rPr>
            </w:pPr>
            <w:hyperlink r:id="rId76" w:history="1">
              <w:r w:rsidRPr="009F661B">
                <w:rPr>
                  <w:rStyle w:val="Collegamentoipertestuale"/>
                  <w:bCs/>
                  <w:color w:val="0000FF"/>
                </w:rPr>
                <w:t>https://www.montecatone.com/news-ed-eventi/opuscoli-informativi/</w:t>
              </w:r>
            </w:hyperlink>
          </w:p>
          <w:p w14:paraId="429AD4E1" w14:textId="7CF21438" w:rsidR="00C36537" w:rsidRPr="00525293" w:rsidRDefault="00C36537" w:rsidP="009F661B">
            <w:pPr>
              <w:pStyle w:val="Paragrafoelenco"/>
              <w:spacing w:line="276" w:lineRule="auto"/>
              <w:ind w:left="0"/>
              <w:rPr>
                <w:bCs/>
              </w:rPr>
            </w:pPr>
          </w:p>
        </w:tc>
      </w:tr>
      <w:tr w:rsidR="000638F4" w14:paraId="1AA13881" w14:textId="77777777" w:rsidTr="009F661B">
        <w:trPr>
          <w:trHeight w:val="2612"/>
        </w:trPr>
        <w:tc>
          <w:tcPr>
            <w:tcW w:w="3255" w:type="pct"/>
            <w:tcMar>
              <w:top w:w="57" w:type="dxa"/>
              <w:left w:w="57" w:type="dxa"/>
              <w:bottom w:w="57" w:type="dxa"/>
              <w:right w:w="57" w:type="dxa"/>
            </w:tcMar>
          </w:tcPr>
          <w:p w14:paraId="2566CF6B" w14:textId="12847B61" w:rsidR="000638F4" w:rsidRDefault="000638F4" w:rsidP="009F661B">
            <w:pPr>
              <w:pStyle w:val="Titolo2"/>
              <w:rPr>
                <w:bCs/>
              </w:rPr>
            </w:pPr>
            <w:bookmarkStart w:id="55" w:name="_Toc217314246"/>
            <w:r>
              <w:t xml:space="preserve">7.4 Elenchi </w:t>
            </w:r>
            <w:r w:rsidR="00976320">
              <w:t>utili</w:t>
            </w:r>
            <w:bookmarkEnd w:id="55"/>
            <w:r>
              <w:t xml:space="preserve"> </w:t>
            </w:r>
          </w:p>
          <w:p w14:paraId="2B735B9A" w14:textId="32BAA5D9" w:rsidR="00976320" w:rsidRDefault="000638F4" w:rsidP="009F661B">
            <w:pPr>
              <w:spacing w:line="276" w:lineRule="auto"/>
            </w:pPr>
            <w:r w:rsidRPr="00024C57">
              <w:t xml:space="preserve">L’ospedale raccoglie le disponibilità di operatori presenti sul territorio e disponibili a offrire i propri servizi a pagamento all’utenza di </w:t>
            </w:r>
            <w:r w:rsidRPr="0006019E">
              <w:t>Montecatone</w:t>
            </w:r>
            <w:r w:rsidR="00976320" w:rsidRPr="0006019E">
              <w:t xml:space="preserve"> (dalle strutture ricettive per i parenti che vogliono alloggiare nelle vicinanz</w:t>
            </w:r>
            <w:r w:rsidR="002143B2">
              <w:t>e</w:t>
            </w:r>
            <w:r w:rsidR="00976320" w:rsidRPr="0006019E">
              <w:t xml:space="preserve"> dell’ospedale, alle autoscuole, ai notai</w:t>
            </w:r>
            <w:r w:rsidR="009F661B">
              <w:t xml:space="preserve">, </w:t>
            </w:r>
            <w:r w:rsidR="00976320" w:rsidRPr="0006019E">
              <w:t>e</w:t>
            </w:r>
            <w:r w:rsidR="009F661B">
              <w:t>c</w:t>
            </w:r>
            <w:r w:rsidR="00976320" w:rsidRPr="0006019E">
              <w:t>c.</w:t>
            </w:r>
            <w:r w:rsidR="009F661B">
              <w:t>).</w:t>
            </w:r>
          </w:p>
          <w:p w14:paraId="51ECF3FE" w14:textId="3D794901" w:rsidR="000638F4" w:rsidRDefault="00024C57" w:rsidP="009F661B">
            <w:pPr>
              <w:spacing w:line="276" w:lineRule="auto"/>
            </w:pPr>
            <w:r>
              <w:t>Il rapporto con tali operatori avviene direttamente per iniziativa degli interessati</w:t>
            </w:r>
            <w:r w:rsidR="009F661B">
              <w:t>.</w:t>
            </w:r>
          </w:p>
        </w:tc>
        <w:tc>
          <w:tcPr>
            <w:tcW w:w="1745" w:type="pct"/>
            <w:tcMar>
              <w:top w:w="57" w:type="dxa"/>
              <w:left w:w="57" w:type="dxa"/>
              <w:bottom w:w="57" w:type="dxa"/>
              <w:right w:w="57" w:type="dxa"/>
            </w:tcMar>
          </w:tcPr>
          <w:p w14:paraId="2332473D" w14:textId="09D96D79" w:rsidR="000638F4" w:rsidRPr="000638F4" w:rsidRDefault="000638F4" w:rsidP="009F661B">
            <w:pPr>
              <w:pStyle w:val="Paragrafoelenco"/>
              <w:spacing w:line="276" w:lineRule="auto"/>
              <w:ind w:left="0"/>
              <w:rPr>
                <w:i/>
                <w:iCs/>
              </w:rPr>
            </w:pPr>
            <w:r w:rsidRPr="000638F4">
              <w:rPr>
                <w:i/>
                <w:iCs/>
              </w:rPr>
              <w:t>Scopri gli elenchi</w:t>
            </w:r>
            <w:r>
              <w:rPr>
                <w:i/>
                <w:iCs/>
              </w:rPr>
              <w:t xml:space="preserve"> disponibili</w:t>
            </w:r>
          </w:p>
          <w:p w14:paraId="3D8AE60E" w14:textId="77777777" w:rsidR="003A385C" w:rsidRPr="009F661B" w:rsidRDefault="000638F4" w:rsidP="009F661B">
            <w:pPr>
              <w:pStyle w:val="Paragrafoelenco"/>
              <w:spacing w:line="276" w:lineRule="auto"/>
              <w:ind w:left="0"/>
              <w:rPr>
                <w:rStyle w:val="Collegamentoipertestuale"/>
                <w:color w:val="0000FF"/>
              </w:rPr>
            </w:pPr>
            <w:hyperlink r:id="rId77" w:anchor="tab-5" w:history="1">
              <w:r w:rsidRPr="009F661B">
                <w:rPr>
                  <w:rStyle w:val="Collegamentoipertestuale"/>
                  <w:color w:val="0000FF"/>
                </w:rPr>
                <w:t>https://www.montecatone.com/come-fare-per/durante-il-ricovero/#tab-5</w:t>
              </w:r>
            </w:hyperlink>
            <w:r w:rsidRPr="009F661B">
              <w:rPr>
                <w:rStyle w:val="Collegamentoipertestuale"/>
                <w:color w:val="0000FF"/>
              </w:rPr>
              <w:t xml:space="preserve"> </w:t>
            </w:r>
          </w:p>
          <w:p w14:paraId="0F0679D4" w14:textId="77777777" w:rsidR="003A385C" w:rsidRDefault="003A385C" w:rsidP="009F661B"/>
          <w:p w14:paraId="20BF46A7" w14:textId="77777777" w:rsidR="009F661B" w:rsidRDefault="003A385C" w:rsidP="009F661B">
            <w:pPr>
              <w:pStyle w:val="Paragrafoelenco"/>
              <w:spacing w:line="276" w:lineRule="auto"/>
              <w:ind w:left="0"/>
              <w:rPr>
                <w:i/>
                <w:iCs/>
              </w:rPr>
            </w:pPr>
            <w:r>
              <w:rPr>
                <w:i/>
                <w:iCs/>
              </w:rPr>
              <w:t>Se sei un operatore economico interessato a candidarti per entrare in un elenco, verifica gli avvisi aperti</w:t>
            </w:r>
          </w:p>
          <w:p w14:paraId="0A59305E" w14:textId="62893ABF" w:rsidR="000638F4" w:rsidRPr="009F661B" w:rsidRDefault="003A385C" w:rsidP="009F661B">
            <w:pPr>
              <w:pStyle w:val="Paragrafoelenco"/>
              <w:spacing w:line="276" w:lineRule="auto"/>
              <w:ind w:left="0"/>
              <w:rPr>
                <w:b/>
                <w:bCs/>
                <w:i/>
                <w:iCs/>
              </w:rPr>
            </w:pPr>
            <w:hyperlink r:id="rId78" w:history="1">
              <w:r w:rsidRPr="009F661B">
                <w:rPr>
                  <w:rStyle w:val="Collegamentoipertestuale"/>
                  <w:color w:val="0000FF"/>
                </w:rPr>
                <w:t>https://www.montecatone.com/comunicazioni-per-servizi-utenza/</w:t>
              </w:r>
            </w:hyperlink>
            <w:r w:rsidRPr="009F661B">
              <w:rPr>
                <w:b/>
                <w:bCs/>
                <w:i/>
                <w:iCs/>
                <w:color w:val="0000FF"/>
              </w:rPr>
              <w:t xml:space="preserve"> </w:t>
            </w:r>
          </w:p>
        </w:tc>
      </w:tr>
      <w:tr w:rsidR="000638F4" w14:paraId="422B061A" w14:textId="77777777" w:rsidTr="009F661B">
        <w:tc>
          <w:tcPr>
            <w:tcW w:w="3255" w:type="pct"/>
            <w:tcMar>
              <w:top w:w="57" w:type="dxa"/>
              <w:left w:w="57" w:type="dxa"/>
              <w:bottom w:w="57" w:type="dxa"/>
              <w:right w:w="57" w:type="dxa"/>
            </w:tcMar>
          </w:tcPr>
          <w:p w14:paraId="1F9F6D29" w14:textId="77F316BF" w:rsidR="000638F4" w:rsidRDefault="000638F4" w:rsidP="009F661B">
            <w:pPr>
              <w:pStyle w:val="Titolo2"/>
            </w:pPr>
            <w:bookmarkStart w:id="56" w:name="_Toc217314247"/>
            <w:r>
              <w:t>7.5 Newsletter</w:t>
            </w:r>
            <w:bookmarkEnd w:id="56"/>
            <w:r>
              <w:t xml:space="preserve"> </w:t>
            </w:r>
          </w:p>
          <w:p w14:paraId="4E5C1C8B" w14:textId="77777777" w:rsidR="000638F4" w:rsidRDefault="000638F4" w:rsidP="009F661B">
            <w:r w:rsidRPr="00024C57">
              <w:t>La newsletter contiene aggiornamenti sulla vita dell’istituto e viene inviata ogni due mesi tramite posta elettronica</w:t>
            </w:r>
            <w:r w:rsidR="009F661B">
              <w:t>.</w:t>
            </w:r>
          </w:p>
          <w:p w14:paraId="03F64A23" w14:textId="7EF11ED7" w:rsidR="009F661B" w:rsidRPr="000638F4" w:rsidRDefault="009F661B" w:rsidP="009F661B"/>
        </w:tc>
        <w:tc>
          <w:tcPr>
            <w:tcW w:w="1745" w:type="pct"/>
            <w:tcMar>
              <w:top w:w="57" w:type="dxa"/>
              <w:left w:w="57" w:type="dxa"/>
              <w:bottom w:w="57" w:type="dxa"/>
              <w:right w:w="57" w:type="dxa"/>
            </w:tcMar>
          </w:tcPr>
          <w:p w14:paraId="1A86D877" w14:textId="64B18920" w:rsidR="000638F4" w:rsidRDefault="000638F4" w:rsidP="009F661B">
            <w:pPr>
              <w:pStyle w:val="Paragrafoelenco"/>
              <w:spacing w:line="276" w:lineRule="auto"/>
              <w:ind w:left="0"/>
              <w:rPr>
                <w:b/>
              </w:rPr>
            </w:pPr>
            <w:hyperlink r:id="rId79" w:history="1">
              <w:r w:rsidRPr="009F661B">
                <w:rPr>
                  <w:rStyle w:val="Collegamentoipertestuale"/>
                  <w:b/>
                  <w:color w:val="0000FF"/>
                </w:rPr>
                <w:t>Iscriviti</w:t>
              </w:r>
            </w:hyperlink>
            <w:r>
              <w:rPr>
                <w:b/>
              </w:rPr>
              <w:t xml:space="preserve">! </w:t>
            </w:r>
          </w:p>
        </w:tc>
      </w:tr>
    </w:tbl>
    <w:p w14:paraId="56E01CC0" w14:textId="0CDB6B04" w:rsidR="000941C6" w:rsidRDefault="000941C6" w:rsidP="000C2ED5"/>
    <w:tbl>
      <w:tblPr>
        <w:tblStyle w:val="Grigliatabella"/>
        <w:tblW w:w="5000" w:type="pct"/>
        <w:tblLook w:val="04A0" w:firstRow="1" w:lastRow="0" w:firstColumn="1" w:lastColumn="0" w:noHBand="0" w:noVBand="1"/>
      </w:tblPr>
      <w:tblGrid>
        <w:gridCol w:w="9626"/>
        <w:gridCol w:w="5160"/>
      </w:tblGrid>
      <w:tr w:rsidR="009F661B" w14:paraId="4085B99D" w14:textId="77777777" w:rsidTr="00D25705">
        <w:tc>
          <w:tcPr>
            <w:tcW w:w="3255" w:type="pct"/>
            <w:shd w:val="clear" w:color="auto" w:fill="F2F2F2" w:themeFill="background1" w:themeFillShade="F2"/>
            <w:tcMar>
              <w:top w:w="57" w:type="dxa"/>
              <w:left w:w="57" w:type="dxa"/>
              <w:bottom w:w="57" w:type="dxa"/>
              <w:right w:w="57" w:type="dxa"/>
            </w:tcMar>
          </w:tcPr>
          <w:p w14:paraId="0AE656E6" w14:textId="77777777" w:rsidR="009F661B" w:rsidRPr="001251D2" w:rsidRDefault="009F661B" w:rsidP="00D25705">
            <w:pPr>
              <w:spacing w:line="276" w:lineRule="auto"/>
              <w:rPr>
                <w:rStyle w:val="Titolo2Carattere"/>
              </w:rPr>
            </w:pPr>
            <w:r>
              <w:rPr>
                <w:b/>
                <w:bCs/>
              </w:rPr>
              <w:lastRenderedPageBreak/>
              <w:t>In sintesi</w:t>
            </w:r>
          </w:p>
        </w:tc>
        <w:tc>
          <w:tcPr>
            <w:tcW w:w="1745" w:type="pct"/>
            <w:shd w:val="clear" w:color="auto" w:fill="F2F2F2" w:themeFill="background1" w:themeFillShade="F2"/>
            <w:tcMar>
              <w:top w:w="57" w:type="dxa"/>
              <w:left w:w="57" w:type="dxa"/>
              <w:bottom w:w="57" w:type="dxa"/>
              <w:right w:w="57" w:type="dxa"/>
            </w:tcMar>
          </w:tcPr>
          <w:p w14:paraId="41A05FBD" w14:textId="77777777" w:rsidR="009F661B" w:rsidRPr="00525293" w:rsidRDefault="009F661B" w:rsidP="00D25705">
            <w:pPr>
              <w:pStyle w:val="Paragrafoelenco"/>
              <w:spacing w:line="276" w:lineRule="auto"/>
              <w:ind w:left="0"/>
              <w:rPr>
                <w:bCs/>
              </w:rPr>
            </w:pPr>
            <w:r w:rsidRPr="00A43B26">
              <w:rPr>
                <w:b/>
                <w:bCs/>
              </w:rPr>
              <w:t>Per approfondire</w:t>
            </w:r>
          </w:p>
        </w:tc>
      </w:tr>
      <w:tr w:rsidR="009F661B" w:rsidRPr="004A6EDF" w14:paraId="3147F30A" w14:textId="77777777" w:rsidTr="00D25705">
        <w:tc>
          <w:tcPr>
            <w:tcW w:w="3255" w:type="pct"/>
            <w:tcMar>
              <w:top w:w="57" w:type="dxa"/>
              <w:left w:w="57" w:type="dxa"/>
              <w:bottom w:w="57" w:type="dxa"/>
              <w:right w:w="57" w:type="dxa"/>
            </w:tcMar>
          </w:tcPr>
          <w:p w14:paraId="652EA1B6" w14:textId="77777777" w:rsidR="009F661B" w:rsidRDefault="009F661B" w:rsidP="00360E30">
            <w:pPr>
              <w:pStyle w:val="Titolo2"/>
            </w:pPr>
            <w:bookmarkStart w:id="57" w:name="_Toc217314248"/>
            <w:r>
              <w:t>7.6 Pagine informative su Internet</w:t>
            </w:r>
            <w:bookmarkEnd w:id="57"/>
          </w:p>
          <w:p w14:paraId="48FEAF9D" w14:textId="77777777" w:rsidR="009F661B" w:rsidRPr="003A385C" w:rsidRDefault="009F661B" w:rsidP="00D25705">
            <w:r>
              <w:t xml:space="preserve">Le principali notizie vengono pubblicate sulle pagine ufficiali dell’Istituto sui canali social (Facebook, Instagram, Linkedin). Il canale </w:t>
            </w:r>
            <w:proofErr w:type="spellStart"/>
            <w:r>
              <w:t>Youtube</w:t>
            </w:r>
            <w:proofErr w:type="spellEnd"/>
            <w:r>
              <w:t xml:space="preserve"> dell’Istituto propone video informativi, divulgativi e anche tutorial per l’esercizio fisico guidato</w:t>
            </w:r>
          </w:p>
        </w:tc>
        <w:tc>
          <w:tcPr>
            <w:tcW w:w="1745" w:type="pct"/>
            <w:tcMar>
              <w:top w:w="57" w:type="dxa"/>
              <w:left w:w="57" w:type="dxa"/>
              <w:bottom w:w="57" w:type="dxa"/>
              <w:right w:w="57" w:type="dxa"/>
            </w:tcMar>
          </w:tcPr>
          <w:p w14:paraId="6DA3F479" w14:textId="77777777" w:rsidR="009F661B" w:rsidRPr="009F661B" w:rsidRDefault="009F661B" w:rsidP="00D25705">
            <w:pPr>
              <w:pStyle w:val="Paragrafoelenco"/>
              <w:spacing w:line="276" w:lineRule="auto"/>
              <w:ind w:left="0"/>
              <w:rPr>
                <w:b/>
                <w:color w:val="0000FF"/>
                <w:lang w:val="en-US"/>
              </w:rPr>
            </w:pPr>
            <w:hyperlink r:id="rId80" w:history="1">
              <w:r w:rsidRPr="009F661B">
                <w:rPr>
                  <w:rStyle w:val="Collegamentoipertestuale"/>
                  <w:b/>
                  <w:color w:val="0000FF"/>
                  <w:lang w:val="en-US"/>
                </w:rPr>
                <w:t>Facebook</w:t>
              </w:r>
            </w:hyperlink>
          </w:p>
          <w:p w14:paraId="45E6A903" w14:textId="77777777" w:rsidR="009F661B" w:rsidRPr="009F661B" w:rsidRDefault="009F661B" w:rsidP="00D25705">
            <w:pPr>
              <w:pStyle w:val="Paragrafoelenco"/>
              <w:spacing w:line="276" w:lineRule="auto"/>
              <w:ind w:left="0"/>
              <w:rPr>
                <w:b/>
                <w:color w:val="0000FF"/>
                <w:lang w:val="en-US"/>
              </w:rPr>
            </w:pPr>
            <w:hyperlink r:id="rId81" w:history="1">
              <w:r w:rsidRPr="009F661B">
                <w:rPr>
                  <w:rStyle w:val="Collegamentoipertestuale"/>
                  <w:b/>
                  <w:color w:val="0000FF"/>
                  <w:lang w:val="en-US"/>
                </w:rPr>
                <w:t>Instagram</w:t>
              </w:r>
            </w:hyperlink>
          </w:p>
          <w:p w14:paraId="3CEEB706" w14:textId="77777777" w:rsidR="009F661B" w:rsidRPr="009F661B" w:rsidRDefault="009F661B" w:rsidP="00D25705">
            <w:pPr>
              <w:pStyle w:val="Paragrafoelenco"/>
              <w:spacing w:line="276" w:lineRule="auto"/>
              <w:ind w:left="0"/>
              <w:rPr>
                <w:b/>
                <w:color w:val="0000FF"/>
                <w:lang w:val="en-US"/>
              </w:rPr>
            </w:pPr>
            <w:hyperlink r:id="rId82" w:history="1">
              <w:r w:rsidRPr="009F661B">
                <w:rPr>
                  <w:rStyle w:val="Collegamentoipertestuale"/>
                  <w:b/>
                  <w:color w:val="0000FF"/>
                  <w:lang w:val="en-US"/>
                </w:rPr>
                <w:t>X</w:t>
              </w:r>
            </w:hyperlink>
          </w:p>
          <w:p w14:paraId="2CF04057" w14:textId="77777777" w:rsidR="009F661B" w:rsidRPr="009F661B" w:rsidRDefault="009F661B" w:rsidP="00D25705">
            <w:pPr>
              <w:pStyle w:val="Paragrafoelenco"/>
              <w:spacing w:line="276" w:lineRule="auto"/>
              <w:ind w:left="0"/>
              <w:rPr>
                <w:b/>
                <w:color w:val="0000FF"/>
                <w:lang w:val="en-US"/>
              </w:rPr>
            </w:pPr>
            <w:hyperlink r:id="rId83" w:history="1">
              <w:proofErr w:type="spellStart"/>
              <w:r w:rsidRPr="009F661B">
                <w:rPr>
                  <w:rStyle w:val="Collegamentoipertestuale"/>
                  <w:b/>
                  <w:color w:val="0000FF"/>
                  <w:lang w:val="en-US"/>
                </w:rPr>
                <w:t>Linkedin</w:t>
              </w:r>
              <w:proofErr w:type="spellEnd"/>
            </w:hyperlink>
          </w:p>
          <w:p w14:paraId="17E1174F" w14:textId="77777777" w:rsidR="009F661B" w:rsidRPr="001A3E5B" w:rsidRDefault="009F661B" w:rsidP="00D25705">
            <w:pPr>
              <w:pStyle w:val="Paragrafoelenco"/>
              <w:spacing w:line="276" w:lineRule="auto"/>
              <w:ind w:left="0"/>
              <w:rPr>
                <w:b/>
                <w:lang w:val="en-US"/>
              </w:rPr>
            </w:pPr>
            <w:hyperlink r:id="rId84" w:history="1">
              <w:r w:rsidRPr="009F661B">
                <w:rPr>
                  <w:rStyle w:val="Collegamentoipertestuale"/>
                  <w:b/>
                  <w:color w:val="0000FF"/>
                  <w:lang w:val="en-US"/>
                </w:rPr>
                <w:t>YouTube</w:t>
              </w:r>
            </w:hyperlink>
          </w:p>
        </w:tc>
      </w:tr>
      <w:tr w:rsidR="009F661B" w14:paraId="079726B4" w14:textId="77777777" w:rsidTr="00D25705">
        <w:tc>
          <w:tcPr>
            <w:tcW w:w="3255" w:type="pct"/>
            <w:tcMar>
              <w:top w:w="57" w:type="dxa"/>
              <w:left w:w="57" w:type="dxa"/>
              <w:bottom w:w="57" w:type="dxa"/>
              <w:right w:w="57" w:type="dxa"/>
            </w:tcMar>
          </w:tcPr>
          <w:p w14:paraId="30438918" w14:textId="77777777" w:rsidR="009F661B" w:rsidRDefault="009F661B" w:rsidP="00D25705">
            <w:pPr>
              <w:pStyle w:val="Titolo2"/>
              <w:spacing w:line="276" w:lineRule="auto"/>
            </w:pPr>
            <w:bookmarkStart w:id="58" w:name="_Toc217314249"/>
            <w:r>
              <w:t>7.7 Incontri informativi</w:t>
            </w:r>
            <w:bookmarkEnd w:id="58"/>
          </w:p>
          <w:p w14:paraId="29EF3BFB" w14:textId="77777777" w:rsidR="009F661B" w:rsidRDefault="009F661B" w:rsidP="00D25705">
            <w:pPr>
              <w:spacing w:line="276" w:lineRule="auto"/>
            </w:pPr>
            <w:r w:rsidRPr="00024C57">
              <w:t>L’ospedale organizza periodicamente presentazioni di tematiche di educazione sanitaria</w:t>
            </w:r>
            <w:r>
              <w:t xml:space="preserve"> e terapeutica</w:t>
            </w:r>
            <w:r w:rsidRPr="00024C57">
              <w:t>, esperienze di vita dopo la disabilità, aggiornamenti di carattere normativo utili all’utenza di Montecatone.</w:t>
            </w:r>
          </w:p>
        </w:tc>
        <w:tc>
          <w:tcPr>
            <w:tcW w:w="1745" w:type="pct"/>
            <w:tcMar>
              <w:top w:w="57" w:type="dxa"/>
              <w:left w:w="57" w:type="dxa"/>
              <w:bottom w:w="57" w:type="dxa"/>
              <w:right w:w="57" w:type="dxa"/>
            </w:tcMar>
          </w:tcPr>
          <w:p w14:paraId="59DCD2FD" w14:textId="77777777" w:rsidR="009F661B" w:rsidRPr="003A385C" w:rsidRDefault="009F661B" w:rsidP="00D25705">
            <w:pPr>
              <w:pStyle w:val="Paragrafoelenco"/>
              <w:spacing w:line="276" w:lineRule="auto"/>
              <w:ind w:left="0"/>
              <w:rPr>
                <w:b/>
                <w:highlight w:val="yellow"/>
              </w:rPr>
            </w:pPr>
            <w:r>
              <w:rPr>
                <w:bCs/>
              </w:rPr>
              <w:t>per info</w:t>
            </w:r>
            <w:r w:rsidRPr="001A3E5B">
              <w:rPr>
                <w:bCs/>
              </w:rPr>
              <w:t xml:space="preserve">: </w:t>
            </w:r>
            <w:hyperlink r:id="rId85" w:anchor="tab-1" w:history="1">
              <w:r w:rsidRPr="00360E30">
                <w:rPr>
                  <w:rStyle w:val="Collegamentoipertestuale"/>
                  <w:bCs/>
                  <w:color w:val="0000FF"/>
                </w:rPr>
                <w:t>URP</w:t>
              </w:r>
            </w:hyperlink>
          </w:p>
        </w:tc>
      </w:tr>
    </w:tbl>
    <w:p w14:paraId="47FD1742" w14:textId="77777777" w:rsidR="007D568B" w:rsidRDefault="007D568B">
      <w:pPr>
        <w:rPr>
          <w:rFonts w:asciiTheme="majorHAnsi" w:eastAsiaTheme="majorEastAsia" w:hAnsiTheme="majorHAnsi" w:cstheme="majorBidi"/>
          <w:color w:val="2E74B5" w:themeColor="accent1" w:themeShade="BF"/>
          <w:sz w:val="32"/>
          <w:szCs w:val="32"/>
        </w:rPr>
      </w:pPr>
      <w:r>
        <w:br w:type="page"/>
      </w:r>
    </w:p>
    <w:p w14:paraId="5515172D" w14:textId="0E756053" w:rsidR="00525293" w:rsidRDefault="00525293" w:rsidP="00525293">
      <w:pPr>
        <w:pStyle w:val="Titolo1"/>
      </w:pPr>
      <w:bookmarkStart w:id="59" w:name="_Toc217314250"/>
      <w:r>
        <w:lastRenderedPageBreak/>
        <w:t>TERZA PARTE: MECCANISMI DI TUTELA E VERIFICA</w:t>
      </w:r>
      <w:bookmarkEnd w:id="59"/>
    </w:p>
    <w:p w14:paraId="50428EAA" w14:textId="04E8927F" w:rsidR="000941C6" w:rsidRDefault="001251D2" w:rsidP="00547EE2">
      <w:pPr>
        <w:pStyle w:val="Titolo1"/>
      </w:pPr>
      <w:bookmarkStart w:id="60" w:name="_Toc217314251"/>
      <w:r>
        <w:t>8</w:t>
      </w:r>
      <w:r w:rsidR="00547EE2">
        <w:t>. Feedback e Reclami</w:t>
      </w:r>
      <w:bookmarkEnd w:id="60"/>
    </w:p>
    <w:tbl>
      <w:tblPr>
        <w:tblStyle w:val="Grigliatabella"/>
        <w:tblW w:w="5000" w:type="pct"/>
        <w:tblLook w:val="04A0" w:firstRow="1" w:lastRow="0" w:firstColumn="1" w:lastColumn="0" w:noHBand="0" w:noVBand="1"/>
      </w:tblPr>
      <w:tblGrid>
        <w:gridCol w:w="9812"/>
        <w:gridCol w:w="4974"/>
      </w:tblGrid>
      <w:tr w:rsidR="000638F4" w:rsidRPr="00525293" w14:paraId="753B811D" w14:textId="77777777" w:rsidTr="00360E30">
        <w:tc>
          <w:tcPr>
            <w:tcW w:w="3318" w:type="pct"/>
            <w:tcMar>
              <w:top w:w="57" w:type="dxa"/>
              <w:left w:w="57" w:type="dxa"/>
              <w:bottom w:w="57" w:type="dxa"/>
              <w:right w:w="57" w:type="dxa"/>
            </w:tcMar>
          </w:tcPr>
          <w:p w14:paraId="11D6EEAD" w14:textId="1997A908" w:rsidR="000638F4" w:rsidRDefault="000638F4" w:rsidP="00360E30">
            <w:pPr>
              <w:spacing w:line="276" w:lineRule="auto"/>
              <w:rPr>
                <w:rStyle w:val="Titolo2Carattere"/>
              </w:rPr>
            </w:pPr>
            <w:r>
              <w:rPr>
                <w:b/>
                <w:bCs/>
              </w:rPr>
              <w:t>In sintesi</w:t>
            </w:r>
          </w:p>
        </w:tc>
        <w:tc>
          <w:tcPr>
            <w:tcW w:w="1682" w:type="pct"/>
            <w:tcMar>
              <w:top w:w="57" w:type="dxa"/>
              <w:left w:w="57" w:type="dxa"/>
              <w:bottom w:w="57" w:type="dxa"/>
              <w:right w:w="57" w:type="dxa"/>
            </w:tcMar>
          </w:tcPr>
          <w:p w14:paraId="7D8F1592" w14:textId="6A3C51D3" w:rsidR="000638F4" w:rsidRPr="003F0481" w:rsidRDefault="000638F4" w:rsidP="00360E30">
            <w:pPr>
              <w:spacing w:line="276" w:lineRule="auto"/>
              <w:rPr>
                <w:i/>
                <w:iCs/>
              </w:rPr>
            </w:pPr>
            <w:r w:rsidRPr="00A43B26">
              <w:rPr>
                <w:b/>
                <w:bCs/>
              </w:rPr>
              <w:t>Per approfondire</w:t>
            </w:r>
          </w:p>
        </w:tc>
      </w:tr>
      <w:tr w:rsidR="000638F4" w:rsidRPr="00525293" w14:paraId="460ABC0C" w14:textId="77777777" w:rsidTr="00360E30">
        <w:tc>
          <w:tcPr>
            <w:tcW w:w="3318" w:type="pct"/>
            <w:tcMar>
              <w:top w:w="57" w:type="dxa"/>
              <w:left w:w="57" w:type="dxa"/>
              <w:bottom w:w="57" w:type="dxa"/>
              <w:right w:w="57" w:type="dxa"/>
            </w:tcMar>
          </w:tcPr>
          <w:p w14:paraId="4E9D5173" w14:textId="77777777" w:rsidR="000638F4" w:rsidRPr="003F0481" w:rsidRDefault="000638F4" w:rsidP="00360E30">
            <w:pPr>
              <w:spacing w:line="276" w:lineRule="auto"/>
              <w:rPr>
                <w:rStyle w:val="Titolo2Carattere"/>
                <w:highlight w:val="yellow"/>
              </w:rPr>
            </w:pPr>
            <w:bookmarkStart w:id="61" w:name="_Toc217314252"/>
            <w:r>
              <w:rPr>
                <w:rStyle w:val="Titolo2Carattere"/>
              </w:rPr>
              <w:t xml:space="preserve">8.1 </w:t>
            </w:r>
            <w:r w:rsidRPr="003F0481">
              <w:rPr>
                <w:rStyle w:val="Titolo2Carattere"/>
              </w:rPr>
              <w:t>Comitato Consultivo Misto</w:t>
            </w:r>
            <w:bookmarkEnd w:id="61"/>
            <w:r w:rsidRPr="003F0481">
              <w:rPr>
                <w:rStyle w:val="Titolo2Carattere"/>
              </w:rPr>
              <w:t xml:space="preserve"> </w:t>
            </w:r>
          </w:p>
          <w:p w14:paraId="67DA6D1B" w14:textId="5471CFFD" w:rsidR="000638F4" w:rsidRPr="003F0481" w:rsidRDefault="000638F4" w:rsidP="00360E30">
            <w:pPr>
              <w:pStyle w:val="Paragrafoelenco"/>
              <w:spacing w:line="276" w:lineRule="auto"/>
              <w:ind w:left="0"/>
              <w:rPr>
                <w:bCs/>
              </w:rPr>
            </w:pPr>
            <w:r>
              <w:rPr>
                <w:bCs/>
              </w:rPr>
              <w:t>I</w:t>
            </w:r>
            <w:r w:rsidRPr="003F0481">
              <w:rPr>
                <w:bCs/>
              </w:rPr>
              <w:t>l CCM (Comitato Consultivo Misto) di Montecatone è un organismo consultivo atto a promuovere l’attiva partecipazione e la fattiva collaborazione tra l’organizzazione sanitaria ed i Cittadini/Utenti, in riferimento ai momenti di verifica del livello delle prestazioni erogate e di valutazione della qualità dal lato dell’utenza.</w:t>
            </w:r>
          </w:p>
          <w:p w14:paraId="6E3C2CA1" w14:textId="2D44F387" w:rsidR="000638F4" w:rsidRPr="003F0481" w:rsidRDefault="000638F4" w:rsidP="00360E30">
            <w:pPr>
              <w:pStyle w:val="Paragrafoelenco"/>
              <w:spacing w:line="276" w:lineRule="auto"/>
              <w:ind w:left="0"/>
              <w:rPr>
                <w:rStyle w:val="Titolo2Carattere"/>
                <w:rFonts w:asciiTheme="minorHAnsi" w:eastAsiaTheme="minorHAnsi" w:hAnsiTheme="minorHAnsi" w:cstheme="minorBidi"/>
                <w:bCs/>
                <w:color w:val="auto"/>
                <w:sz w:val="22"/>
                <w:szCs w:val="22"/>
              </w:rPr>
            </w:pPr>
            <w:r w:rsidRPr="003F0481">
              <w:rPr>
                <w:bCs/>
              </w:rPr>
              <w:t>Esso è composto in maggioranza da rappresentanti delle associazioni ed organizzazioni di volontariato, operanti nel settore di interesse dell’Ospedale, o di tutela dei diritti dei cittadini ed in minoranza da rappresentanti interni dell’Ospedale.</w:t>
            </w:r>
          </w:p>
        </w:tc>
        <w:tc>
          <w:tcPr>
            <w:tcW w:w="1682" w:type="pct"/>
            <w:tcMar>
              <w:top w:w="57" w:type="dxa"/>
              <w:left w:w="57" w:type="dxa"/>
              <w:bottom w:w="57" w:type="dxa"/>
              <w:right w:w="57" w:type="dxa"/>
            </w:tcMar>
          </w:tcPr>
          <w:p w14:paraId="6BBA94A1" w14:textId="26B1FF6E" w:rsidR="000638F4" w:rsidRPr="003F0481" w:rsidRDefault="000638F4" w:rsidP="00360E30">
            <w:pPr>
              <w:spacing w:line="276" w:lineRule="auto"/>
              <w:rPr>
                <w:i/>
                <w:iCs/>
              </w:rPr>
            </w:pPr>
            <w:r w:rsidRPr="003F0481">
              <w:rPr>
                <w:i/>
                <w:iCs/>
              </w:rPr>
              <w:t>Verifica modalità operative e composizione del CCM</w:t>
            </w:r>
          </w:p>
          <w:p w14:paraId="6F85F06D" w14:textId="77777777" w:rsidR="000638F4" w:rsidRPr="00360E30" w:rsidRDefault="000638F4" w:rsidP="00360E30">
            <w:pPr>
              <w:spacing w:line="276" w:lineRule="auto"/>
              <w:rPr>
                <w:color w:val="0000FF"/>
              </w:rPr>
            </w:pPr>
            <w:hyperlink r:id="rId86" w:history="1">
              <w:r w:rsidRPr="00360E30">
                <w:rPr>
                  <w:rStyle w:val="Collegamentoipertestuale"/>
                  <w:color w:val="0000FF"/>
                </w:rPr>
                <w:t>https://www.montecatone.com/perche-montecatone/organismi/</w:t>
              </w:r>
            </w:hyperlink>
            <w:r w:rsidRPr="00360E30">
              <w:rPr>
                <w:color w:val="0000FF"/>
              </w:rPr>
              <w:t xml:space="preserve"> </w:t>
            </w:r>
          </w:p>
          <w:p w14:paraId="53D0B3F7" w14:textId="77777777" w:rsidR="00360E30" w:rsidRPr="00C36537" w:rsidRDefault="00360E30" w:rsidP="00360E30">
            <w:pPr>
              <w:spacing w:line="276" w:lineRule="auto"/>
            </w:pPr>
          </w:p>
          <w:p w14:paraId="645789C3" w14:textId="77777777" w:rsidR="000638F4" w:rsidRDefault="000638F4" w:rsidP="00360E30">
            <w:pPr>
              <w:spacing w:line="276" w:lineRule="auto"/>
              <w:rPr>
                <w:bCs/>
                <w:i/>
                <w:iCs/>
              </w:rPr>
            </w:pPr>
            <w:r>
              <w:rPr>
                <w:bCs/>
                <w:i/>
                <w:iCs/>
              </w:rPr>
              <w:t>C</w:t>
            </w:r>
            <w:r w:rsidRPr="000638F4">
              <w:rPr>
                <w:bCs/>
                <w:i/>
                <w:iCs/>
              </w:rPr>
              <w:t xml:space="preserve">onsulta </w:t>
            </w:r>
            <w:r>
              <w:rPr>
                <w:bCs/>
                <w:i/>
                <w:iCs/>
              </w:rPr>
              <w:t xml:space="preserve">i report periodici sulle indagini di soddisfazione: </w:t>
            </w:r>
          </w:p>
          <w:p w14:paraId="15890ED5" w14:textId="33D38E46" w:rsidR="000638F4" w:rsidRPr="00C36537" w:rsidRDefault="000638F4" w:rsidP="00360E30">
            <w:pPr>
              <w:spacing w:line="276" w:lineRule="auto"/>
              <w:rPr>
                <w:i/>
                <w:iCs/>
              </w:rPr>
            </w:pPr>
            <w:hyperlink r:id="rId87" w:history="1">
              <w:r w:rsidRPr="00360E30">
                <w:rPr>
                  <w:rStyle w:val="Collegamentoipertestuale"/>
                  <w:i/>
                  <w:iCs/>
                  <w:color w:val="0000FF"/>
                </w:rPr>
                <w:t>https://www.montecatone.com/societa-trasparente/altri-contenuti-dati-ulteriori/</w:t>
              </w:r>
            </w:hyperlink>
            <w:r w:rsidRPr="00360E30">
              <w:rPr>
                <w:i/>
                <w:iCs/>
                <w:color w:val="0000FF"/>
              </w:rPr>
              <w:t xml:space="preserve"> </w:t>
            </w:r>
          </w:p>
        </w:tc>
      </w:tr>
      <w:tr w:rsidR="000638F4" w:rsidRPr="00525293" w14:paraId="52D39314" w14:textId="77777777" w:rsidTr="00360E30">
        <w:tc>
          <w:tcPr>
            <w:tcW w:w="3318" w:type="pct"/>
            <w:tcMar>
              <w:top w:w="57" w:type="dxa"/>
              <w:left w:w="57" w:type="dxa"/>
              <w:bottom w:w="57" w:type="dxa"/>
              <w:right w:w="57" w:type="dxa"/>
            </w:tcMar>
          </w:tcPr>
          <w:p w14:paraId="3306ABBA" w14:textId="4C8EF154" w:rsidR="000638F4" w:rsidRDefault="000638F4" w:rsidP="00360E30">
            <w:pPr>
              <w:spacing w:line="276" w:lineRule="auto"/>
              <w:rPr>
                <w:rStyle w:val="Titolo2Carattere"/>
              </w:rPr>
            </w:pPr>
            <w:bookmarkStart w:id="62" w:name="_Toc217314253"/>
            <w:r>
              <w:rPr>
                <w:rStyle w:val="Titolo2Carattere"/>
              </w:rPr>
              <w:t>8</w:t>
            </w:r>
            <w:r w:rsidRPr="001251D2">
              <w:rPr>
                <w:rStyle w:val="Titolo2Carattere"/>
              </w:rPr>
              <w:t>.</w:t>
            </w:r>
            <w:r>
              <w:rPr>
                <w:rStyle w:val="Titolo2Carattere"/>
              </w:rPr>
              <w:t>2</w:t>
            </w:r>
            <w:r w:rsidRPr="001251D2">
              <w:rPr>
                <w:rStyle w:val="Titolo2Carattere"/>
              </w:rPr>
              <w:t xml:space="preserve"> </w:t>
            </w:r>
            <w:r>
              <w:rPr>
                <w:rStyle w:val="Titolo2Carattere"/>
              </w:rPr>
              <w:t>Ufficio Relazioni con il Pubblico (URP)</w:t>
            </w:r>
            <w:bookmarkEnd w:id="62"/>
          </w:p>
          <w:p w14:paraId="554241A1" w14:textId="16C327BD" w:rsidR="000638F4" w:rsidRDefault="000638F4" w:rsidP="00360E30">
            <w:pPr>
              <w:pStyle w:val="Paragrafoelenco"/>
              <w:spacing w:line="276" w:lineRule="auto"/>
              <w:ind w:left="0"/>
            </w:pPr>
            <w:r w:rsidRPr="003F0481">
              <w:rPr>
                <w:bCs/>
              </w:rPr>
              <w:t xml:space="preserve">Le istanze presentate all’Ospedale di Montecatone vengono prese in carico dall’URP, che è lo strumento attraverso cui l’organizzazione sanitaria comunica con gli utenti, con le associazioni, con le istituzioni </w:t>
            </w:r>
            <w:proofErr w:type="gramStart"/>
            <w:r w:rsidRPr="003F0481">
              <w:rPr>
                <w:bCs/>
              </w:rPr>
              <w:t>ed</w:t>
            </w:r>
            <w:proofErr w:type="gramEnd"/>
            <w:r w:rsidRPr="003F0481">
              <w:rPr>
                <w:bCs/>
              </w:rPr>
              <w:t>, in generale, con tutti i soggetti presenti nel contesto sociale, allo scopo di promuovere e favorire la tutela e la partecipazione dei cittadini. Le sue funzioni principali prevedono l’ascolto, l’informazione e la tutela del cittadino.</w:t>
            </w:r>
          </w:p>
        </w:tc>
        <w:tc>
          <w:tcPr>
            <w:tcW w:w="1682" w:type="pct"/>
            <w:tcMar>
              <w:top w:w="57" w:type="dxa"/>
              <w:left w:w="57" w:type="dxa"/>
              <w:bottom w:w="57" w:type="dxa"/>
              <w:right w:w="57" w:type="dxa"/>
            </w:tcMar>
          </w:tcPr>
          <w:p w14:paraId="10C5FE0D" w14:textId="3006691C" w:rsidR="000638F4" w:rsidRPr="003F0481" w:rsidRDefault="000638F4" w:rsidP="00360E30">
            <w:pPr>
              <w:spacing w:line="276" w:lineRule="auto"/>
              <w:rPr>
                <w:i/>
                <w:iCs/>
              </w:rPr>
            </w:pPr>
            <w:r w:rsidRPr="003F0481">
              <w:rPr>
                <w:i/>
                <w:iCs/>
              </w:rPr>
              <w:t>Consulta le funzioni dell’URP e scarica le modalità di contatto:</w:t>
            </w:r>
          </w:p>
          <w:p w14:paraId="2586A57A" w14:textId="5A2BD3D0" w:rsidR="000638F4" w:rsidRPr="00C36537" w:rsidRDefault="000638F4" w:rsidP="00360E30">
            <w:pPr>
              <w:spacing w:line="276" w:lineRule="auto"/>
            </w:pPr>
            <w:hyperlink r:id="rId88" w:anchor="tab-2" w:history="1">
              <w:r w:rsidRPr="00360E30">
                <w:rPr>
                  <w:rStyle w:val="Collegamentoipertestuale"/>
                  <w:color w:val="0000FF"/>
                </w:rPr>
                <w:t>https://www.montecatone.com/contatti/#tab-2</w:t>
              </w:r>
            </w:hyperlink>
            <w:r w:rsidRPr="00C36537">
              <w:t xml:space="preserve"> </w:t>
            </w:r>
          </w:p>
          <w:p w14:paraId="42AF5819" w14:textId="77777777" w:rsidR="00360E30" w:rsidRDefault="00360E30" w:rsidP="00360E30">
            <w:pPr>
              <w:spacing w:line="276" w:lineRule="auto"/>
              <w:rPr>
                <w:i/>
                <w:iCs/>
              </w:rPr>
            </w:pPr>
          </w:p>
          <w:p w14:paraId="63B6E285" w14:textId="7A1CECA4" w:rsidR="000638F4" w:rsidRDefault="000638F4" w:rsidP="00360E30">
            <w:pPr>
              <w:spacing w:line="276" w:lineRule="auto"/>
              <w:rPr>
                <w:b/>
                <w:bCs/>
              </w:rPr>
            </w:pPr>
            <w:r w:rsidRPr="003F0481">
              <w:rPr>
                <w:i/>
                <w:iCs/>
              </w:rPr>
              <w:t>Consulta la procedura per la Gestione dei Reclami e dei Disservizi</w:t>
            </w:r>
            <w:r w:rsidRPr="00360E30">
              <w:rPr>
                <w:i/>
                <w:iCs/>
              </w:rPr>
              <w:t xml:space="preserve">: </w:t>
            </w:r>
          </w:p>
          <w:p w14:paraId="69DCB333" w14:textId="5A62B35D" w:rsidR="00360E30" w:rsidRPr="003F0481" w:rsidRDefault="00360E30" w:rsidP="00360E30">
            <w:pPr>
              <w:spacing w:line="276" w:lineRule="auto"/>
            </w:pPr>
            <w:hyperlink r:id="rId89" w:history="1">
              <w:r w:rsidRPr="00360E30">
                <w:rPr>
                  <w:rStyle w:val="Collegamentoipertestuale"/>
                  <w:color w:val="0000FF"/>
                </w:rPr>
                <w:t>https://www.montecatone.com/societa-trasparente/altri-contenuti-dati-ulteriori/</w:t>
              </w:r>
            </w:hyperlink>
          </w:p>
        </w:tc>
      </w:tr>
      <w:tr w:rsidR="000638F4" w:rsidRPr="00525293" w14:paraId="64879B8A" w14:textId="77777777" w:rsidTr="00360E30">
        <w:tc>
          <w:tcPr>
            <w:tcW w:w="3318" w:type="pct"/>
            <w:tcMar>
              <w:top w:w="57" w:type="dxa"/>
              <w:left w:w="57" w:type="dxa"/>
              <w:bottom w:w="57" w:type="dxa"/>
              <w:right w:w="57" w:type="dxa"/>
            </w:tcMar>
          </w:tcPr>
          <w:p w14:paraId="6F8CCE5E" w14:textId="2B06D5EA" w:rsidR="000638F4" w:rsidRDefault="000638F4" w:rsidP="00360E30">
            <w:pPr>
              <w:pStyle w:val="Titolo2"/>
              <w:spacing w:line="276" w:lineRule="auto"/>
            </w:pPr>
            <w:bookmarkStart w:id="63" w:name="_Toc217314254"/>
            <w:r>
              <w:t>8.3 Segnalazione di possibili illeciti</w:t>
            </w:r>
            <w:bookmarkEnd w:id="63"/>
          </w:p>
          <w:p w14:paraId="19BE4128" w14:textId="0894E0D4" w:rsidR="000638F4" w:rsidRPr="003F0481" w:rsidRDefault="000638F4" w:rsidP="00360E30">
            <w:pPr>
              <w:pStyle w:val="Paragrafoelenco"/>
              <w:spacing w:line="276" w:lineRule="auto"/>
              <w:ind w:left="0"/>
            </w:pPr>
            <w:r>
              <w:rPr>
                <w:bCs/>
              </w:rPr>
              <w:t xml:space="preserve">L’Istituto si è organizzato per </w:t>
            </w:r>
            <w:r w:rsidRPr="003F0481">
              <w:rPr>
                <w:bCs/>
              </w:rPr>
              <w:t>disciplinare la tutela e le modalità di segnalazione degli illeciti da parte di dipendenti o soggetti esterni della Società</w:t>
            </w:r>
            <w:r>
              <w:rPr>
                <w:bCs/>
              </w:rPr>
              <w:t>, come previsto dal decreto 231/01 sulla responsabilità amministrativa degli enti e dalla legge190/12 sull’anticorruzione</w:t>
            </w:r>
            <w:r w:rsidR="00360E30">
              <w:rPr>
                <w:bCs/>
              </w:rPr>
              <w:t>.</w:t>
            </w:r>
          </w:p>
        </w:tc>
        <w:tc>
          <w:tcPr>
            <w:tcW w:w="1682" w:type="pct"/>
            <w:tcMar>
              <w:top w:w="57" w:type="dxa"/>
              <w:left w:w="57" w:type="dxa"/>
              <w:bottom w:w="57" w:type="dxa"/>
              <w:right w:w="57" w:type="dxa"/>
            </w:tcMar>
          </w:tcPr>
          <w:p w14:paraId="1F65E794" w14:textId="4153860F" w:rsidR="000638F4" w:rsidRPr="003F0481" w:rsidRDefault="000638F4" w:rsidP="00360E30">
            <w:pPr>
              <w:spacing w:line="276" w:lineRule="auto"/>
              <w:rPr>
                <w:i/>
                <w:iCs/>
              </w:rPr>
            </w:pPr>
            <w:r>
              <w:rPr>
                <w:i/>
                <w:iCs/>
              </w:rPr>
              <w:t>Verifica le modalità per inviare le segnalazioni di “</w:t>
            </w:r>
            <w:r w:rsidRPr="003F0481">
              <w:rPr>
                <w:i/>
                <w:iCs/>
              </w:rPr>
              <w:t>Whistleblowing</w:t>
            </w:r>
            <w:r>
              <w:rPr>
                <w:i/>
                <w:iCs/>
              </w:rPr>
              <w:t>”</w:t>
            </w:r>
          </w:p>
          <w:p w14:paraId="1B5F07A5" w14:textId="4B92E795" w:rsidR="000638F4" w:rsidRPr="00360E30" w:rsidRDefault="000638F4" w:rsidP="00360E30">
            <w:pPr>
              <w:spacing w:line="276" w:lineRule="auto"/>
              <w:rPr>
                <w:color w:val="0000FF"/>
              </w:rPr>
            </w:pPr>
            <w:hyperlink r:id="rId90" w:history="1">
              <w:r w:rsidRPr="00360E30">
                <w:rPr>
                  <w:rStyle w:val="Collegamentoipertestuale"/>
                  <w:color w:val="0000FF"/>
                </w:rPr>
                <w:t>https://www.montecatone.com/societa-trasparente/altri-contenuti-prevenzione-della-corruzione/</w:t>
              </w:r>
            </w:hyperlink>
            <w:r w:rsidRPr="00360E30">
              <w:rPr>
                <w:color w:val="0000FF"/>
              </w:rPr>
              <w:t xml:space="preserve"> </w:t>
            </w:r>
          </w:p>
          <w:p w14:paraId="32D65BAC" w14:textId="6F485BE5" w:rsidR="000638F4" w:rsidRPr="00525293" w:rsidRDefault="000638F4" w:rsidP="00360E30">
            <w:pPr>
              <w:pStyle w:val="Paragrafoelenco"/>
              <w:spacing w:line="276" w:lineRule="auto"/>
              <w:ind w:left="0"/>
              <w:rPr>
                <w:bCs/>
              </w:rPr>
            </w:pPr>
          </w:p>
        </w:tc>
      </w:tr>
    </w:tbl>
    <w:p w14:paraId="76B18335" w14:textId="58A91EF9" w:rsidR="00360E30" w:rsidRDefault="00360E30" w:rsidP="001251D2">
      <w:r>
        <w:br w:type="page"/>
      </w:r>
    </w:p>
    <w:p w14:paraId="42A599B0" w14:textId="51D3D63B" w:rsidR="00525293" w:rsidRDefault="00525293" w:rsidP="00525293">
      <w:pPr>
        <w:pStyle w:val="Titolo1"/>
      </w:pPr>
      <w:bookmarkStart w:id="64" w:name="_Toc217314255"/>
      <w:r>
        <w:lastRenderedPageBreak/>
        <w:t>QUARTA PARTE: STANDARD DI QUALITA’, IMPEGNI E PROGRAMMI</w:t>
      </w:r>
      <w:bookmarkEnd w:id="64"/>
    </w:p>
    <w:p w14:paraId="734F4D85" w14:textId="51573DA7" w:rsidR="00525293" w:rsidRDefault="001251D2" w:rsidP="00525293">
      <w:pPr>
        <w:pStyle w:val="Titolo1"/>
      </w:pPr>
      <w:bookmarkStart w:id="65" w:name="_Toc217314256"/>
      <w:r>
        <w:t>9</w:t>
      </w:r>
      <w:r w:rsidR="00525293">
        <w:t xml:space="preserve">. </w:t>
      </w:r>
      <w:r w:rsidR="00322705">
        <w:t>I diritti degli utenti</w:t>
      </w:r>
      <w:bookmarkEnd w:id="65"/>
    </w:p>
    <w:p w14:paraId="7FD65CAF" w14:textId="77777777" w:rsidR="00322705" w:rsidRPr="00322705" w:rsidRDefault="00322705" w:rsidP="00360E30">
      <w:pPr>
        <w:spacing w:line="276" w:lineRule="auto"/>
      </w:pPr>
      <w:r w:rsidRPr="00322705">
        <w:t xml:space="preserve">L’Ospedale riconosce e garantisce i diritti degli utenti specificati per le seguenti aree di interesse: </w:t>
      </w:r>
    </w:p>
    <w:p w14:paraId="5DAEA1E1" w14:textId="77777777" w:rsidR="00322705" w:rsidRPr="00322705" w:rsidRDefault="00322705" w:rsidP="00360E30">
      <w:pPr>
        <w:spacing w:line="276" w:lineRule="auto"/>
      </w:pPr>
      <w:r w:rsidRPr="00322705">
        <w:rPr>
          <w:u w:val="single"/>
        </w:rPr>
        <w:t>Area diritto all’informazione</w:t>
      </w:r>
      <w:r w:rsidRPr="00322705">
        <w:t>: in cui vengono presi in considerazione tutti gli impegni dell’Azienda in materia di informazioni agli utenti sui servizi disponibili, sulla qualità del servizio offerto, sulle modalità di presentazione dei reclami, con particolare riferimento a:</w:t>
      </w:r>
    </w:p>
    <w:p w14:paraId="0F851BC5" w14:textId="77777777" w:rsidR="00322705" w:rsidRPr="00322705" w:rsidRDefault="00322705" w:rsidP="00360E30">
      <w:pPr>
        <w:numPr>
          <w:ilvl w:val="0"/>
          <w:numId w:val="43"/>
        </w:numPr>
        <w:spacing w:line="276" w:lineRule="auto"/>
        <w:ind w:left="426"/>
      </w:pPr>
      <w:r w:rsidRPr="00322705">
        <w:t>utilizzo di diversi strumenti e modalità per assicurare l’informazione agli utenti</w:t>
      </w:r>
    </w:p>
    <w:p w14:paraId="0086FEAE" w14:textId="226B1A8F" w:rsidR="00322705" w:rsidRPr="00322705" w:rsidRDefault="00322705" w:rsidP="00360E30">
      <w:pPr>
        <w:numPr>
          <w:ilvl w:val="0"/>
          <w:numId w:val="43"/>
        </w:numPr>
        <w:spacing w:line="276" w:lineRule="auto"/>
        <w:ind w:left="426"/>
      </w:pPr>
      <w:r w:rsidRPr="00322705">
        <w:t>chiarezza delle informazioni fornite</w:t>
      </w:r>
      <w:r w:rsidR="00360E30">
        <w:t>.</w:t>
      </w:r>
      <w:r w:rsidRPr="00322705">
        <w:t xml:space="preserve"> </w:t>
      </w:r>
    </w:p>
    <w:p w14:paraId="55E50FD5" w14:textId="77777777" w:rsidR="00322705" w:rsidRPr="00322705" w:rsidRDefault="00322705" w:rsidP="00360E30">
      <w:pPr>
        <w:spacing w:line="276" w:lineRule="auto"/>
      </w:pPr>
      <w:r w:rsidRPr="00322705">
        <w:rPr>
          <w:u w:val="single"/>
        </w:rPr>
        <w:t>Area personalizzazione/umanizzazione</w:t>
      </w:r>
      <w:r w:rsidRPr="00322705">
        <w:t>: in cui si specificano tutte le caratteristiche relative ai rapporti tra l’Azienda, il suo Personale ed i Degenti, con particolare riferimento a:</w:t>
      </w:r>
    </w:p>
    <w:p w14:paraId="4F9D482E" w14:textId="77777777" w:rsidR="00322705" w:rsidRPr="00322705" w:rsidRDefault="00322705" w:rsidP="00360E30">
      <w:pPr>
        <w:numPr>
          <w:ilvl w:val="0"/>
          <w:numId w:val="43"/>
        </w:numPr>
        <w:spacing w:line="276" w:lineRule="auto"/>
        <w:ind w:left="426"/>
      </w:pPr>
      <w:r w:rsidRPr="00322705">
        <w:t>disponibilità e cortesia degli operatori nel dare risposta a specifiche esigenze durante la degenza;</w:t>
      </w:r>
    </w:p>
    <w:p w14:paraId="5FE6DDEE" w14:textId="77777777" w:rsidR="00322705" w:rsidRPr="00322705" w:rsidRDefault="00322705" w:rsidP="00360E30">
      <w:pPr>
        <w:numPr>
          <w:ilvl w:val="0"/>
          <w:numId w:val="43"/>
        </w:numPr>
        <w:spacing w:line="276" w:lineRule="auto"/>
        <w:ind w:left="426"/>
      </w:pPr>
      <w:r w:rsidRPr="00322705">
        <w:t>agevolazione del supporto relazionale e affettivo;</w:t>
      </w:r>
    </w:p>
    <w:p w14:paraId="36DCEFC5" w14:textId="77777777" w:rsidR="00322705" w:rsidRPr="00322705" w:rsidRDefault="00322705" w:rsidP="00360E30">
      <w:pPr>
        <w:numPr>
          <w:ilvl w:val="0"/>
          <w:numId w:val="43"/>
        </w:numPr>
        <w:spacing w:line="276" w:lineRule="auto"/>
        <w:ind w:left="426"/>
      </w:pPr>
      <w:r w:rsidRPr="00322705">
        <w:t>rispetto della riservatezza in reparto;</w:t>
      </w:r>
    </w:p>
    <w:p w14:paraId="54E71927" w14:textId="77777777" w:rsidR="00322705" w:rsidRPr="00322705" w:rsidRDefault="00322705" w:rsidP="00360E30">
      <w:pPr>
        <w:numPr>
          <w:ilvl w:val="0"/>
          <w:numId w:val="43"/>
        </w:numPr>
        <w:spacing w:line="276" w:lineRule="auto"/>
        <w:ind w:left="426"/>
      </w:pPr>
      <w:r w:rsidRPr="00322705">
        <w:t>impegno per la non discriminazione culturale, etnica e religiosa;</w:t>
      </w:r>
    </w:p>
    <w:p w14:paraId="40BCDD09" w14:textId="0916A737" w:rsidR="00322705" w:rsidRPr="00322705" w:rsidRDefault="00322705" w:rsidP="00360E30">
      <w:pPr>
        <w:numPr>
          <w:ilvl w:val="0"/>
          <w:numId w:val="43"/>
        </w:numPr>
        <w:spacing w:line="276" w:lineRule="auto"/>
        <w:ind w:left="426"/>
      </w:pPr>
      <w:r w:rsidRPr="00322705">
        <w:t>trattamento del dolore</w:t>
      </w:r>
      <w:r w:rsidR="00360E30">
        <w:t>.</w:t>
      </w:r>
    </w:p>
    <w:p w14:paraId="28788361" w14:textId="77777777" w:rsidR="00322705" w:rsidRPr="00322705" w:rsidRDefault="00322705" w:rsidP="00360E30">
      <w:pPr>
        <w:spacing w:line="276" w:lineRule="auto"/>
        <w:rPr>
          <w:u w:val="single"/>
        </w:rPr>
      </w:pPr>
      <w:r w:rsidRPr="00322705">
        <w:rPr>
          <w:u w:val="single"/>
        </w:rPr>
        <w:t>Area prestazioni alberghiere</w:t>
      </w:r>
      <w:r w:rsidRPr="00322705">
        <w:t>: nella quale si riportano gli obiettivi relativi al mantenimento o al miglioramento delle prestazioni alberghiere offerte, nel corso del ricovero, al Degente, con particolare riferimento a:</w:t>
      </w:r>
    </w:p>
    <w:p w14:paraId="3254E34D" w14:textId="77777777" w:rsidR="00322705" w:rsidRPr="00322705" w:rsidRDefault="00322705" w:rsidP="00360E30">
      <w:pPr>
        <w:numPr>
          <w:ilvl w:val="0"/>
          <w:numId w:val="43"/>
        </w:numPr>
        <w:spacing w:line="276" w:lineRule="auto"/>
        <w:ind w:left="426"/>
      </w:pPr>
      <w:r w:rsidRPr="00322705">
        <w:t xml:space="preserve">comfort alberghiero; </w:t>
      </w:r>
    </w:p>
    <w:p w14:paraId="7DA0CA40" w14:textId="77777777" w:rsidR="00322705" w:rsidRPr="00322705" w:rsidRDefault="00322705" w:rsidP="00360E30">
      <w:pPr>
        <w:numPr>
          <w:ilvl w:val="0"/>
          <w:numId w:val="43"/>
        </w:numPr>
        <w:spacing w:line="276" w:lineRule="auto"/>
        <w:ind w:left="426"/>
      </w:pPr>
      <w:r w:rsidRPr="00322705">
        <w:t xml:space="preserve">spazi di socializzazione e supporto tecnologico per assicurare un adeguato soggiorno dei pazienti presso la struttura; </w:t>
      </w:r>
    </w:p>
    <w:p w14:paraId="1C7BEBD1" w14:textId="77777777" w:rsidR="00322705" w:rsidRPr="00322705" w:rsidRDefault="00322705" w:rsidP="00360E30">
      <w:pPr>
        <w:numPr>
          <w:ilvl w:val="0"/>
          <w:numId w:val="43"/>
        </w:numPr>
        <w:spacing w:line="276" w:lineRule="auto"/>
        <w:ind w:left="426"/>
      </w:pPr>
      <w:r w:rsidRPr="00322705">
        <w:t xml:space="preserve">igiene e pulizia degli ambienti; </w:t>
      </w:r>
    </w:p>
    <w:p w14:paraId="5912806C" w14:textId="53FBE90D" w:rsidR="00322705" w:rsidRPr="00322705" w:rsidRDefault="00322705" w:rsidP="00360E30">
      <w:pPr>
        <w:numPr>
          <w:ilvl w:val="0"/>
          <w:numId w:val="43"/>
        </w:numPr>
        <w:spacing w:line="276" w:lineRule="auto"/>
        <w:ind w:left="426"/>
      </w:pPr>
      <w:r w:rsidRPr="00322705">
        <w:t>personalizzazione del servizio di ristorazione</w:t>
      </w:r>
      <w:r w:rsidR="00360E30">
        <w:t>.</w:t>
      </w:r>
    </w:p>
    <w:p w14:paraId="35D5A4B9" w14:textId="77777777" w:rsidR="00322705" w:rsidRPr="00322705" w:rsidRDefault="00322705" w:rsidP="00360E30">
      <w:pPr>
        <w:spacing w:line="276" w:lineRule="auto"/>
        <w:rPr>
          <w:u w:val="single"/>
        </w:rPr>
      </w:pPr>
      <w:r w:rsidRPr="00322705">
        <w:rPr>
          <w:u w:val="single"/>
        </w:rPr>
        <w:t>Area qualità dell’assistenza</w:t>
      </w:r>
      <w:r w:rsidRPr="00322705">
        <w:t>: in cui sono espressi gli standard riferiti al progetto qualità dell’Azienda, con particolare riferimento a:</w:t>
      </w:r>
    </w:p>
    <w:p w14:paraId="601D1FDA" w14:textId="77777777" w:rsidR="00322705" w:rsidRPr="00322705" w:rsidRDefault="00322705" w:rsidP="00360E30">
      <w:pPr>
        <w:numPr>
          <w:ilvl w:val="0"/>
          <w:numId w:val="43"/>
        </w:numPr>
        <w:spacing w:line="276" w:lineRule="auto"/>
        <w:ind w:left="426"/>
      </w:pPr>
      <w:r w:rsidRPr="00322705">
        <w:t xml:space="preserve">presa in carico del paziente fin dalla fase acuta; ridotti tempi di attesa per accedere alle prestazioni; </w:t>
      </w:r>
    </w:p>
    <w:p w14:paraId="585BD572" w14:textId="77777777" w:rsidR="00322705" w:rsidRPr="00322705" w:rsidRDefault="00322705" w:rsidP="00360E30">
      <w:pPr>
        <w:numPr>
          <w:ilvl w:val="0"/>
          <w:numId w:val="43"/>
        </w:numPr>
        <w:spacing w:line="276" w:lineRule="auto"/>
        <w:ind w:left="426"/>
      </w:pPr>
      <w:r w:rsidRPr="00322705">
        <w:t xml:space="preserve">erogazione di prestazioni idonee alla valutazione e riduzione della disabilità; </w:t>
      </w:r>
    </w:p>
    <w:p w14:paraId="56185BCB" w14:textId="77777777" w:rsidR="00322705" w:rsidRPr="00322705" w:rsidRDefault="00322705" w:rsidP="00360E30">
      <w:pPr>
        <w:numPr>
          <w:ilvl w:val="0"/>
          <w:numId w:val="43"/>
        </w:numPr>
        <w:spacing w:line="276" w:lineRule="auto"/>
        <w:ind w:left="426"/>
      </w:pPr>
      <w:r w:rsidRPr="00322705">
        <w:t>costante monitoraggio e prevenzione di eventuali complicanze;</w:t>
      </w:r>
    </w:p>
    <w:p w14:paraId="7F864B5E" w14:textId="77777777" w:rsidR="00322705" w:rsidRPr="00322705" w:rsidRDefault="00322705" w:rsidP="00360E30">
      <w:pPr>
        <w:numPr>
          <w:ilvl w:val="0"/>
          <w:numId w:val="43"/>
        </w:numPr>
        <w:spacing w:line="276" w:lineRule="auto"/>
        <w:ind w:left="426"/>
      </w:pPr>
      <w:r w:rsidRPr="00322705">
        <w:t>impegno all’attivazione delle risorse necessarie per il reinserimento del paziente nel proprio ambiente di vita.</w:t>
      </w:r>
    </w:p>
    <w:p w14:paraId="30D4D42C" w14:textId="77777777" w:rsidR="00322705" w:rsidRPr="00322705" w:rsidRDefault="00322705" w:rsidP="00360E30">
      <w:pPr>
        <w:spacing w:line="276" w:lineRule="auto"/>
      </w:pPr>
      <w:r w:rsidRPr="00322705">
        <w:t>A garanzia di questi impegni, l’Ospedale ha adottato una Politica per la gestione della Qualità, per l’attuazione della quale è stato istituito un Servizio dedicato.</w:t>
      </w:r>
    </w:p>
    <w:p w14:paraId="430F97E0" w14:textId="415B2277" w:rsidR="00322705" w:rsidRPr="00322705" w:rsidRDefault="00322705" w:rsidP="00360E30">
      <w:pPr>
        <w:spacing w:line="276" w:lineRule="auto"/>
      </w:pPr>
      <w:r w:rsidRPr="00322705">
        <w:rPr>
          <w:b/>
          <w:bCs/>
        </w:rPr>
        <w:t>Garanzie, Standard e Verifiche</w:t>
      </w:r>
      <w:r w:rsidR="007D568B">
        <w:rPr>
          <w:b/>
          <w:bCs/>
        </w:rPr>
        <w:t xml:space="preserve">: </w:t>
      </w:r>
      <w:r w:rsidRPr="00322705">
        <w:t xml:space="preserve">Le garanzie e gli standard definiti in questa sezione della Carta dei Servizi costituiscono un punto di riferimento per gli utenti dell’Ospedale di Montecatone e debbono essere intesi come una dichiarazione del livello di qualità del servizio che esso garantisce e dell’impegno per il suo continuo miglioramento. </w:t>
      </w:r>
      <w:r w:rsidR="007D568B">
        <w:t xml:space="preserve"> </w:t>
      </w:r>
      <w:r w:rsidRPr="00322705">
        <w:t xml:space="preserve">Per questo motivo, </w:t>
      </w:r>
      <w:r w:rsidRPr="00322705">
        <w:rPr>
          <w:b/>
        </w:rPr>
        <w:t>ognuna delle garanzie e degli standard definiti</w:t>
      </w:r>
      <w:r w:rsidRPr="00322705">
        <w:t xml:space="preserve"> viene monitorato annualmente dall’Ospedale ed è </w:t>
      </w:r>
      <w:r w:rsidRPr="00322705">
        <w:rPr>
          <w:b/>
        </w:rPr>
        <w:t xml:space="preserve">regolarmente oggetto di osservazione e valutazione da parte del Comitato Consultivo Misto </w:t>
      </w:r>
      <w:r w:rsidRPr="00322705">
        <w:t>(composto dalle associazioni dei cittadini); in particolare il CCM provvede almeno una volta l’anno alla rilevazione della soddisfazione degli utenti tramite questionario distribuito a pazienti e/o parenti.</w:t>
      </w:r>
      <w:r w:rsidR="007D568B">
        <w:t xml:space="preserve"> </w:t>
      </w:r>
      <w:r w:rsidRPr="00322705">
        <w:t xml:space="preserve">Nei casi di non rispetto delle garanzie, l’Ospedale è impegnato ad adottare i correttivi e le modifiche necessarie. </w:t>
      </w:r>
    </w:p>
    <w:tbl>
      <w:tblPr>
        <w:tblW w:w="5000" w:type="pct"/>
        <w:tblCellMar>
          <w:left w:w="5" w:type="dxa"/>
          <w:right w:w="5" w:type="dxa"/>
        </w:tblCellMar>
        <w:tblLook w:val="0000" w:firstRow="0" w:lastRow="0" w:firstColumn="0" w:lastColumn="0" w:noHBand="0" w:noVBand="0"/>
      </w:tblPr>
      <w:tblGrid>
        <w:gridCol w:w="562"/>
        <w:gridCol w:w="3120"/>
        <w:gridCol w:w="4678"/>
        <w:gridCol w:w="3117"/>
        <w:gridCol w:w="3309"/>
      </w:tblGrid>
      <w:tr w:rsidR="00501C39" w:rsidRPr="00501C39" w14:paraId="4843DEFE" w14:textId="77777777" w:rsidTr="00501C39">
        <w:trPr>
          <w:cantSplit/>
          <w:trHeight w:val="20"/>
          <w:tblHeader/>
        </w:trPr>
        <w:tc>
          <w:tcPr>
            <w:tcW w:w="5000" w:type="pct"/>
            <w:gridSpan w:val="5"/>
            <w:tcBorders>
              <w:top w:val="single" w:sz="4" w:space="0" w:color="000000"/>
              <w:left w:val="single" w:sz="4" w:space="0" w:color="000000"/>
              <w:right w:val="single" w:sz="4" w:space="0" w:color="000000"/>
            </w:tcBorders>
            <w:shd w:val="clear" w:color="auto" w:fill="FBE4D5" w:themeFill="accent2" w:themeFillTint="33"/>
            <w:tcMar>
              <w:top w:w="57" w:type="dxa"/>
              <w:left w:w="57" w:type="dxa"/>
              <w:bottom w:w="57" w:type="dxa"/>
              <w:right w:w="57" w:type="dxa"/>
            </w:tcMar>
            <w:vAlign w:val="center"/>
          </w:tcPr>
          <w:p w14:paraId="3ED9E570" w14:textId="27530D0F" w:rsidR="00501C39" w:rsidRPr="00501C39" w:rsidRDefault="00BA781B" w:rsidP="00501C39">
            <w:pPr>
              <w:jc w:val="center"/>
              <w:rPr>
                <w:b/>
              </w:rPr>
            </w:pPr>
            <w:r w:rsidRPr="00501C39">
              <w:rPr>
                <w:b/>
              </w:rPr>
              <w:lastRenderedPageBreak/>
              <w:t>L’AZIENDA GARANTISCE:</w:t>
            </w:r>
          </w:p>
        </w:tc>
      </w:tr>
      <w:tr w:rsidR="00501C39" w14:paraId="1473AF53" w14:textId="77777777" w:rsidTr="00501C39">
        <w:trPr>
          <w:cantSplit/>
          <w:trHeight w:val="20"/>
          <w:tblHeader/>
        </w:trPr>
        <w:tc>
          <w:tcPr>
            <w:tcW w:w="190" w:type="pct"/>
            <w:vMerge w:val="restart"/>
            <w:tcBorders>
              <w:top w:val="single" w:sz="4" w:space="0" w:color="000000"/>
              <w:left w:val="single" w:sz="4" w:space="0" w:color="000000"/>
              <w:right w:val="single" w:sz="4" w:space="0" w:color="000000"/>
            </w:tcBorders>
            <w:shd w:val="clear" w:color="auto" w:fill="FFF2CC" w:themeFill="accent4" w:themeFillTint="33"/>
            <w:tcMar>
              <w:top w:w="57" w:type="dxa"/>
              <w:left w:w="57" w:type="dxa"/>
              <w:bottom w:w="57" w:type="dxa"/>
              <w:right w:w="57" w:type="dxa"/>
            </w:tcMar>
            <w:vAlign w:val="center"/>
          </w:tcPr>
          <w:p w14:paraId="036784BB" w14:textId="77777777" w:rsidR="00501C39" w:rsidRPr="00CC01C1" w:rsidRDefault="00501C39" w:rsidP="00CC01C1">
            <w:pPr>
              <w:jc w:val="center"/>
              <w:rPr>
                <w:b/>
                <w:bCs/>
              </w:rPr>
            </w:pPr>
            <w:r w:rsidRPr="00CC01C1">
              <w:rPr>
                <w:b/>
                <w:bCs/>
              </w:rPr>
              <w:t>D</w:t>
            </w:r>
          </w:p>
          <w:p w14:paraId="18C22AB3" w14:textId="77777777" w:rsidR="00501C39" w:rsidRPr="00CC01C1" w:rsidRDefault="00501C39" w:rsidP="00CC01C1">
            <w:pPr>
              <w:jc w:val="center"/>
              <w:rPr>
                <w:b/>
                <w:bCs/>
              </w:rPr>
            </w:pPr>
            <w:r w:rsidRPr="00CC01C1">
              <w:rPr>
                <w:b/>
                <w:bCs/>
              </w:rPr>
              <w:t>I</w:t>
            </w:r>
          </w:p>
          <w:p w14:paraId="770B4091" w14:textId="77777777" w:rsidR="00501C39" w:rsidRPr="00CC01C1" w:rsidRDefault="00501C39" w:rsidP="00CC01C1">
            <w:pPr>
              <w:jc w:val="center"/>
              <w:rPr>
                <w:b/>
                <w:bCs/>
              </w:rPr>
            </w:pPr>
            <w:r w:rsidRPr="00CC01C1">
              <w:rPr>
                <w:b/>
                <w:bCs/>
              </w:rPr>
              <w:t>R</w:t>
            </w:r>
          </w:p>
          <w:p w14:paraId="20FC83D6" w14:textId="77777777" w:rsidR="00501C39" w:rsidRPr="00CC01C1" w:rsidRDefault="00501C39" w:rsidP="00CC01C1">
            <w:pPr>
              <w:jc w:val="center"/>
              <w:rPr>
                <w:b/>
                <w:bCs/>
              </w:rPr>
            </w:pPr>
            <w:r w:rsidRPr="00CC01C1">
              <w:rPr>
                <w:b/>
                <w:bCs/>
              </w:rPr>
              <w:t>I</w:t>
            </w:r>
          </w:p>
          <w:p w14:paraId="338194A0" w14:textId="77777777" w:rsidR="00501C39" w:rsidRPr="00CC01C1" w:rsidRDefault="00501C39" w:rsidP="00CC01C1">
            <w:pPr>
              <w:jc w:val="center"/>
              <w:rPr>
                <w:b/>
                <w:bCs/>
              </w:rPr>
            </w:pPr>
            <w:r w:rsidRPr="00CC01C1">
              <w:rPr>
                <w:b/>
                <w:bCs/>
              </w:rPr>
              <w:t>T</w:t>
            </w:r>
          </w:p>
          <w:p w14:paraId="71C6BFDD" w14:textId="77777777" w:rsidR="00501C39" w:rsidRPr="00CC01C1" w:rsidRDefault="00501C39" w:rsidP="00CC01C1">
            <w:pPr>
              <w:jc w:val="center"/>
              <w:rPr>
                <w:b/>
                <w:bCs/>
              </w:rPr>
            </w:pPr>
            <w:r w:rsidRPr="00CC01C1">
              <w:rPr>
                <w:b/>
                <w:bCs/>
              </w:rPr>
              <w:t>T</w:t>
            </w:r>
          </w:p>
          <w:p w14:paraId="61023128" w14:textId="77777777" w:rsidR="00501C39" w:rsidRPr="00CC01C1" w:rsidRDefault="00501C39" w:rsidP="00CC01C1">
            <w:pPr>
              <w:jc w:val="center"/>
              <w:rPr>
                <w:b/>
                <w:bCs/>
              </w:rPr>
            </w:pPr>
            <w:r w:rsidRPr="00CC01C1">
              <w:rPr>
                <w:b/>
                <w:bCs/>
              </w:rPr>
              <w:t>O</w:t>
            </w:r>
          </w:p>
          <w:p w14:paraId="18DCD1AA" w14:textId="77777777" w:rsidR="00501C39" w:rsidRPr="00CC01C1" w:rsidRDefault="00501C39" w:rsidP="00CC01C1">
            <w:pPr>
              <w:jc w:val="center"/>
              <w:rPr>
                <w:b/>
                <w:bCs/>
              </w:rPr>
            </w:pPr>
          </w:p>
          <w:p w14:paraId="3D8BDB8A" w14:textId="77777777" w:rsidR="00501C39" w:rsidRPr="00CC01C1" w:rsidRDefault="00501C39" w:rsidP="00CC01C1">
            <w:pPr>
              <w:jc w:val="center"/>
              <w:rPr>
                <w:b/>
                <w:bCs/>
              </w:rPr>
            </w:pPr>
            <w:r w:rsidRPr="00CC01C1">
              <w:rPr>
                <w:b/>
                <w:bCs/>
              </w:rPr>
              <w:t>A</w:t>
            </w:r>
          </w:p>
          <w:p w14:paraId="655BC8FE" w14:textId="77777777" w:rsidR="00501C39" w:rsidRPr="00CC01C1" w:rsidRDefault="00501C39" w:rsidP="00CC01C1">
            <w:pPr>
              <w:jc w:val="center"/>
              <w:rPr>
                <w:b/>
                <w:bCs/>
              </w:rPr>
            </w:pPr>
            <w:r w:rsidRPr="00CC01C1">
              <w:rPr>
                <w:b/>
                <w:bCs/>
              </w:rPr>
              <w:t>L</w:t>
            </w:r>
          </w:p>
          <w:p w14:paraId="6407D421" w14:textId="04F7C2A3" w:rsidR="00501C39" w:rsidRPr="00CC01C1" w:rsidRDefault="00501C39" w:rsidP="00CC01C1">
            <w:pPr>
              <w:jc w:val="center"/>
              <w:rPr>
                <w:b/>
                <w:bCs/>
              </w:rPr>
            </w:pPr>
            <w:r w:rsidRPr="00CC01C1">
              <w:rPr>
                <w:b/>
                <w:bCs/>
              </w:rPr>
              <w:t>L</w:t>
            </w:r>
          </w:p>
          <w:p w14:paraId="20623664" w14:textId="64329E82" w:rsidR="00501C39" w:rsidRPr="00CC01C1" w:rsidRDefault="00501C39" w:rsidP="00CC01C1">
            <w:pPr>
              <w:jc w:val="center"/>
              <w:rPr>
                <w:b/>
                <w:bCs/>
              </w:rPr>
            </w:pPr>
            <w:r w:rsidRPr="00CC01C1">
              <w:rPr>
                <w:b/>
                <w:bCs/>
              </w:rPr>
              <w:t>‘</w:t>
            </w:r>
          </w:p>
          <w:p w14:paraId="72FEF0BB" w14:textId="77777777" w:rsidR="00501C39" w:rsidRPr="00CC01C1" w:rsidRDefault="00501C39" w:rsidP="00CC01C1">
            <w:pPr>
              <w:jc w:val="center"/>
              <w:rPr>
                <w:b/>
                <w:bCs/>
              </w:rPr>
            </w:pPr>
            <w:r w:rsidRPr="00CC01C1">
              <w:rPr>
                <w:b/>
                <w:bCs/>
              </w:rPr>
              <w:t>I</w:t>
            </w:r>
          </w:p>
          <w:p w14:paraId="20B09478" w14:textId="77777777" w:rsidR="00501C39" w:rsidRPr="00CC01C1" w:rsidRDefault="00501C39" w:rsidP="00CC01C1">
            <w:pPr>
              <w:jc w:val="center"/>
              <w:rPr>
                <w:b/>
                <w:bCs/>
              </w:rPr>
            </w:pPr>
            <w:r w:rsidRPr="00CC01C1">
              <w:rPr>
                <w:b/>
                <w:bCs/>
              </w:rPr>
              <w:t>N</w:t>
            </w:r>
          </w:p>
          <w:p w14:paraId="774DE8C0" w14:textId="77777777" w:rsidR="00501C39" w:rsidRPr="00CC01C1" w:rsidRDefault="00501C39" w:rsidP="00CC01C1">
            <w:pPr>
              <w:jc w:val="center"/>
              <w:rPr>
                <w:b/>
                <w:bCs/>
              </w:rPr>
            </w:pPr>
            <w:r w:rsidRPr="00CC01C1">
              <w:rPr>
                <w:b/>
                <w:bCs/>
              </w:rPr>
              <w:t>F</w:t>
            </w:r>
          </w:p>
          <w:p w14:paraId="74C17ECD" w14:textId="77777777" w:rsidR="00501C39" w:rsidRPr="00CC01C1" w:rsidRDefault="00501C39" w:rsidP="00CC01C1">
            <w:pPr>
              <w:jc w:val="center"/>
              <w:rPr>
                <w:b/>
                <w:bCs/>
              </w:rPr>
            </w:pPr>
            <w:r w:rsidRPr="00CC01C1">
              <w:rPr>
                <w:b/>
                <w:bCs/>
              </w:rPr>
              <w:t>O</w:t>
            </w:r>
          </w:p>
          <w:p w14:paraId="7EA6C2F7" w14:textId="77777777" w:rsidR="00501C39" w:rsidRPr="00CC01C1" w:rsidRDefault="00501C39" w:rsidP="00CC01C1">
            <w:pPr>
              <w:jc w:val="center"/>
              <w:rPr>
                <w:b/>
                <w:bCs/>
              </w:rPr>
            </w:pPr>
            <w:r w:rsidRPr="00CC01C1">
              <w:rPr>
                <w:b/>
                <w:bCs/>
              </w:rPr>
              <w:t>R</w:t>
            </w:r>
          </w:p>
          <w:p w14:paraId="354967BF" w14:textId="77777777" w:rsidR="00501C39" w:rsidRPr="00CC01C1" w:rsidRDefault="00501C39" w:rsidP="00CC01C1">
            <w:pPr>
              <w:jc w:val="center"/>
              <w:rPr>
                <w:b/>
                <w:bCs/>
              </w:rPr>
            </w:pPr>
            <w:r w:rsidRPr="00CC01C1">
              <w:rPr>
                <w:b/>
                <w:bCs/>
              </w:rPr>
              <w:t>M</w:t>
            </w:r>
          </w:p>
          <w:p w14:paraId="010E7F27" w14:textId="77777777" w:rsidR="00501C39" w:rsidRPr="00CC01C1" w:rsidRDefault="00501C39" w:rsidP="00CC01C1">
            <w:pPr>
              <w:jc w:val="center"/>
              <w:rPr>
                <w:b/>
                <w:bCs/>
              </w:rPr>
            </w:pPr>
            <w:r w:rsidRPr="00CC01C1">
              <w:rPr>
                <w:b/>
                <w:bCs/>
              </w:rPr>
              <w:t>A</w:t>
            </w:r>
          </w:p>
          <w:p w14:paraId="7A7DA38D" w14:textId="77777777" w:rsidR="00501C39" w:rsidRPr="00CC01C1" w:rsidRDefault="00501C39" w:rsidP="00CC01C1">
            <w:pPr>
              <w:jc w:val="center"/>
              <w:rPr>
                <w:b/>
                <w:bCs/>
              </w:rPr>
            </w:pPr>
            <w:r w:rsidRPr="00CC01C1">
              <w:rPr>
                <w:b/>
                <w:bCs/>
              </w:rPr>
              <w:t>Z</w:t>
            </w:r>
          </w:p>
          <w:p w14:paraId="11D115F8" w14:textId="77777777" w:rsidR="00501C39" w:rsidRPr="00CC01C1" w:rsidRDefault="00501C39" w:rsidP="00CC01C1">
            <w:pPr>
              <w:jc w:val="center"/>
              <w:rPr>
                <w:b/>
                <w:bCs/>
              </w:rPr>
            </w:pPr>
            <w:r w:rsidRPr="00CC01C1">
              <w:rPr>
                <w:b/>
                <w:bCs/>
              </w:rPr>
              <w:t>I</w:t>
            </w:r>
          </w:p>
          <w:p w14:paraId="6B3C303B" w14:textId="77777777" w:rsidR="00501C39" w:rsidRPr="00CC01C1" w:rsidRDefault="00501C39" w:rsidP="00CC01C1">
            <w:pPr>
              <w:jc w:val="center"/>
              <w:rPr>
                <w:b/>
                <w:bCs/>
              </w:rPr>
            </w:pPr>
            <w:r w:rsidRPr="00CC01C1">
              <w:rPr>
                <w:b/>
                <w:bCs/>
              </w:rPr>
              <w:t>O</w:t>
            </w:r>
          </w:p>
          <w:p w14:paraId="1E09D412" w14:textId="77777777" w:rsidR="00501C39" w:rsidRPr="00CC01C1" w:rsidRDefault="00501C39" w:rsidP="00CC01C1">
            <w:pPr>
              <w:jc w:val="center"/>
              <w:rPr>
                <w:b/>
                <w:bCs/>
              </w:rPr>
            </w:pPr>
            <w:r w:rsidRPr="00CC01C1">
              <w:rPr>
                <w:b/>
                <w:bCs/>
              </w:rPr>
              <w:t>N</w:t>
            </w:r>
          </w:p>
          <w:p w14:paraId="5E10CC8B" w14:textId="7F132F48" w:rsidR="00501C39" w:rsidRPr="00CC01C1" w:rsidRDefault="00501C39" w:rsidP="00CC01C1">
            <w:pPr>
              <w:jc w:val="center"/>
              <w:rPr>
                <w:b/>
                <w:bCs/>
              </w:rPr>
            </w:pPr>
            <w:r w:rsidRPr="00CC01C1">
              <w:rPr>
                <w:b/>
                <w:bCs/>
              </w:rPr>
              <w:t>E</w:t>
            </w:r>
          </w:p>
          <w:p w14:paraId="6B831C16" w14:textId="77777777" w:rsidR="00501C39" w:rsidRPr="00CC01C1" w:rsidRDefault="00501C39" w:rsidP="00CC01C1">
            <w:pPr>
              <w:jc w:val="center"/>
              <w:rPr>
                <w:b/>
                <w:bCs/>
              </w:rPr>
            </w:pPr>
          </w:p>
        </w:tc>
        <w:tc>
          <w:tcPr>
            <w:tcW w:w="105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57" w:type="dxa"/>
              <w:left w:w="57" w:type="dxa"/>
              <w:bottom w:w="57" w:type="dxa"/>
              <w:right w:w="57" w:type="dxa"/>
            </w:tcMar>
            <w:vAlign w:val="center"/>
          </w:tcPr>
          <w:p w14:paraId="1FD95CC6" w14:textId="77777777" w:rsidR="00501C39" w:rsidRPr="00CC01C1" w:rsidRDefault="00501C39" w:rsidP="00CC01C1">
            <w:pPr>
              <w:jc w:val="center"/>
              <w:rPr>
                <w:b/>
              </w:rPr>
            </w:pPr>
            <w:r w:rsidRPr="00CC01C1">
              <w:rPr>
                <w:b/>
              </w:rPr>
              <w:t>GARANZIA</w:t>
            </w:r>
          </w:p>
        </w:tc>
        <w:tc>
          <w:tcPr>
            <w:tcW w:w="158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57" w:type="dxa"/>
              <w:left w:w="57" w:type="dxa"/>
              <w:bottom w:w="57" w:type="dxa"/>
              <w:right w:w="57" w:type="dxa"/>
            </w:tcMar>
            <w:vAlign w:val="center"/>
          </w:tcPr>
          <w:p w14:paraId="70C8D73E" w14:textId="77777777" w:rsidR="00501C39" w:rsidRPr="00CC01C1" w:rsidRDefault="00501C39" w:rsidP="00CC01C1">
            <w:pPr>
              <w:jc w:val="center"/>
              <w:rPr>
                <w:b/>
              </w:rPr>
            </w:pPr>
            <w:r w:rsidRPr="00CC01C1">
              <w:rPr>
                <w:b/>
              </w:rPr>
              <w:t>INDICATORE</w:t>
            </w:r>
          </w:p>
        </w:tc>
        <w:tc>
          <w:tcPr>
            <w:tcW w:w="105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57" w:type="dxa"/>
              <w:left w:w="57" w:type="dxa"/>
              <w:bottom w:w="57" w:type="dxa"/>
              <w:right w:w="57" w:type="dxa"/>
            </w:tcMar>
            <w:vAlign w:val="center"/>
          </w:tcPr>
          <w:p w14:paraId="63F65205" w14:textId="77777777" w:rsidR="00501C39" w:rsidRPr="00CC01C1" w:rsidRDefault="00501C39" w:rsidP="00CC01C1">
            <w:pPr>
              <w:jc w:val="center"/>
              <w:rPr>
                <w:b/>
              </w:rPr>
            </w:pPr>
            <w:r w:rsidRPr="00CC01C1">
              <w:rPr>
                <w:b/>
              </w:rPr>
              <w:t>STANDARD</w:t>
            </w:r>
          </w:p>
        </w:tc>
        <w:tc>
          <w:tcPr>
            <w:tcW w:w="111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57" w:type="dxa"/>
              <w:left w:w="57" w:type="dxa"/>
              <w:bottom w:w="57" w:type="dxa"/>
              <w:right w:w="57" w:type="dxa"/>
            </w:tcMar>
            <w:vAlign w:val="center"/>
          </w:tcPr>
          <w:p w14:paraId="765E230D" w14:textId="3CFD5362" w:rsidR="00501C39" w:rsidRPr="00CC01C1" w:rsidRDefault="00501C39" w:rsidP="00CC01C1">
            <w:pPr>
              <w:jc w:val="center"/>
              <w:rPr>
                <w:b/>
              </w:rPr>
            </w:pPr>
            <w:r w:rsidRPr="00CC01C1">
              <w:rPr>
                <w:b/>
              </w:rPr>
              <w:t>Rilevazione CCM 2026</w:t>
            </w:r>
          </w:p>
        </w:tc>
      </w:tr>
      <w:tr w:rsidR="00501C39" w14:paraId="2F8C7E6B" w14:textId="77777777" w:rsidTr="00501C39">
        <w:trPr>
          <w:cantSplit/>
          <w:trHeight w:val="20"/>
        </w:trPr>
        <w:tc>
          <w:tcPr>
            <w:tcW w:w="190" w:type="pct"/>
            <w:vMerge/>
            <w:tcBorders>
              <w:left w:val="single" w:sz="4" w:space="0" w:color="000000"/>
              <w:right w:val="single" w:sz="4" w:space="0" w:color="000000"/>
            </w:tcBorders>
            <w:shd w:val="clear" w:color="auto" w:fill="FFF2CC" w:themeFill="accent4" w:themeFillTint="33"/>
            <w:tcMar>
              <w:top w:w="57" w:type="dxa"/>
              <w:left w:w="57" w:type="dxa"/>
              <w:bottom w:w="57" w:type="dxa"/>
              <w:right w:w="57" w:type="dxa"/>
            </w:tcMar>
            <w:textDirection w:val="btLr"/>
            <w:vAlign w:val="center"/>
          </w:tcPr>
          <w:p w14:paraId="3519B189" w14:textId="77777777" w:rsidR="00501C39" w:rsidRPr="00CC01C1" w:rsidRDefault="00501C39" w:rsidP="00CC01C1">
            <w:pPr>
              <w:jc w:val="center"/>
              <w:rPr>
                <w:b/>
                <w:bCs/>
              </w:rPr>
            </w:pPr>
          </w:p>
        </w:tc>
        <w:tc>
          <w:tcPr>
            <w:tcW w:w="105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BC98F5" w14:textId="5E378471" w:rsidR="00501C39" w:rsidRDefault="00501C39" w:rsidP="00CC01C1">
            <w:r>
              <w:t>Possibilità di prenotare visite specialistiche ed esami tramite telefono.</w:t>
            </w:r>
          </w:p>
        </w:tc>
        <w:tc>
          <w:tcPr>
            <w:tcW w:w="15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44ADB9" w14:textId="5227DC33" w:rsidR="00501C39" w:rsidRDefault="00501C39" w:rsidP="00CC01C1">
            <w:r>
              <w:t>Ore di apertura sportello per richieste telefoniche di visite specialistiche ed esami come indicato sul sito.</w:t>
            </w:r>
          </w:p>
        </w:tc>
        <w:tc>
          <w:tcPr>
            <w:tcW w:w="10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3927FC" w14:textId="77777777" w:rsidR="00501C39" w:rsidRDefault="00501C39" w:rsidP="00CC01C1">
            <w:pPr>
              <w:jc w:val="center"/>
              <w:rPr>
                <w:b/>
                <w:bCs/>
              </w:rPr>
            </w:pPr>
            <w:r w:rsidRPr="00CC01C1">
              <w:rPr>
                <w:b/>
                <w:bCs/>
              </w:rPr>
              <w:t xml:space="preserve">Almeno 2 ore/giorno </w:t>
            </w:r>
          </w:p>
          <w:p w14:paraId="28C946F5" w14:textId="7449E6CA" w:rsidR="00501C39" w:rsidRPr="00CC01C1" w:rsidRDefault="00501C39" w:rsidP="00CC01C1">
            <w:pPr>
              <w:jc w:val="center"/>
              <w:rPr>
                <w:b/>
                <w:bCs/>
              </w:rPr>
            </w:pPr>
            <w:r w:rsidRPr="00CC01C1">
              <w:rPr>
                <w:b/>
                <w:bCs/>
              </w:rPr>
              <w:t>da</w:t>
            </w:r>
            <w:r>
              <w:rPr>
                <w:b/>
                <w:bCs/>
              </w:rPr>
              <w:t>l</w:t>
            </w:r>
            <w:r w:rsidRPr="00CC01C1">
              <w:rPr>
                <w:b/>
                <w:bCs/>
              </w:rPr>
              <w:t xml:space="preserve"> lunedì a</w:t>
            </w:r>
            <w:r>
              <w:rPr>
                <w:b/>
                <w:bCs/>
              </w:rPr>
              <w:t>l</w:t>
            </w:r>
            <w:r w:rsidRPr="00CC01C1">
              <w:rPr>
                <w:b/>
                <w:bCs/>
              </w:rPr>
              <w:t xml:space="preserve"> venerdì</w:t>
            </w:r>
          </w:p>
        </w:tc>
        <w:tc>
          <w:tcPr>
            <w:tcW w:w="1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B3FA0C" w14:textId="6278E062" w:rsidR="00501C39" w:rsidRPr="00501C39" w:rsidRDefault="00501C39" w:rsidP="00501C39">
            <w:pPr>
              <w:jc w:val="center"/>
            </w:pPr>
            <w:r w:rsidRPr="00501C39">
              <w:t>Report URP su eventuali reclami o segnalazioni informali (anche attraverso social).</w:t>
            </w:r>
          </w:p>
        </w:tc>
      </w:tr>
      <w:tr w:rsidR="00501C39" w14:paraId="18CA78E9" w14:textId="77777777" w:rsidTr="00501C39">
        <w:trPr>
          <w:cantSplit/>
          <w:trHeight w:val="791"/>
        </w:trPr>
        <w:tc>
          <w:tcPr>
            <w:tcW w:w="190" w:type="pct"/>
            <w:vMerge/>
            <w:tcBorders>
              <w:left w:val="single" w:sz="4" w:space="0" w:color="000000"/>
              <w:right w:val="single" w:sz="4" w:space="0" w:color="000000"/>
            </w:tcBorders>
            <w:shd w:val="clear" w:color="auto" w:fill="FFF2CC" w:themeFill="accent4" w:themeFillTint="33"/>
            <w:tcMar>
              <w:top w:w="57" w:type="dxa"/>
              <w:left w:w="57" w:type="dxa"/>
              <w:bottom w:w="57" w:type="dxa"/>
              <w:right w:w="57" w:type="dxa"/>
            </w:tcMar>
            <w:textDirection w:val="btLr"/>
            <w:vAlign w:val="center"/>
          </w:tcPr>
          <w:p w14:paraId="3BDAA377" w14:textId="77777777" w:rsidR="00501C39" w:rsidRPr="00CC01C1" w:rsidRDefault="00501C39" w:rsidP="00CC01C1">
            <w:pPr>
              <w:jc w:val="center"/>
              <w:rPr>
                <w:b/>
                <w:bCs/>
              </w:rPr>
            </w:pPr>
          </w:p>
        </w:tc>
        <w:tc>
          <w:tcPr>
            <w:tcW w:w="105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BDE8D7" w14:textId="12E0BCD1" w:rsidR="00501C39" w:rsidRDefault="00501C39" w:rsidP="00CC01C1">
            <w:r>
              <w:t>Aggiornamento costante della documentazione aziendale che illustra le garanzie per gli utenti.</w:t>
            </w:r>
          </w:p>
        </w:tc>
        <w:tc>
          <w:tcPr>
            <w:tcW w:w="15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64C8F7" w14:textId="5893211B" w:rsidR="00501C39" w:rsidRDefault="00501C39" w:rsidP="00CC01C1">
            <w:r>
              <w:t>Aggiornamento integrale della Carta dei Servizi.</w:t>
            </w:r>
          </w:p>
        </w:tc>
        <w:tc>
          <w:tcPr>
            <w:tcW w:w="10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22D735" w14:textId="246191EC" w:rsidR="00501C39" w:rsidRPr="00CC01C1" w:rsidRDefault="00501C39" w:rsidP="00CC01C1">
            <w:pPr>
              <w:jc w:val="center"/>
              <w:rPr>
                <w:b/>
                <w:bCs/>
              </w:rPr>
            </w:pPr>
            <w:r w:rsidRPr="00CC01C1">
              <w:rPr>
                <w:b/>
                <w:bCs/>
              </w:rPr>
              <w:t>Ogni anno o entro 3 mesi da cambiamenti organizzativi</w:t>
            </w:r>
          </w:p>
        </w:tc>
        <w:tc>
          <w:tcPr>
            <w:tcW w:w="1119" w:type="pct"/>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37A6E5CB" w14:textId="2AF05EFD" w:rsidR="00501C39" w:rsidRPr="00501C39" w:rsidRDefault="00501C39" w:rsidP="00501C39">
            <w:pPr>
              <w:jc w:val="center"/>
            </w:pPr>
            <w:r w:rsidRPr="00501C39">
              <w:t>Report annuale URP, salvo necessità di segnalazione urgente per criticità.</w:t>
            </w:r>
          </w:p>
        </w:tc>
      </w:tr>
      <w:tr w:rsidR="00501C39" w14:paraId="2363C1AF" w14:textId="77777777" w:rsidTr="00501C39">
        <w:trPr>
          <w:cantSplit/>
          <w:trHeight w:val="20"/>
        </w:trPr>
        <w:tc>
          <w:tcPr>
            <w:tcW w:w="190" w:type="pct"/>
            <w:vMerge/>
            <w:tcBorders>
              <w:left w:val="single" w:sz="4" w:space="0" w:color="000000"/>
              <w:right w:val="single" w:sz="4" w:space="0" w:color="000000"/>
            </w:tcBorders>
            <w:shd w:val="clear" w:color="auto" w:fill="FFF2CC" w:themeFill="accent4" w:themeFillTint="33"/>
            <w:tcMar>
              <w:top w:w="57" w:type="dxa"/>
              <w:left w:w="57" w:type="dxa"/>
              <w:bottom w:w="57" w:type="dxa"/>
              <w:right w:w="57" w:type="dxa"/>
            </w:tcMar>
            <w:textDirection w:val="btLr"/>
            <w:vAlign w:val="center"/>
          </w:tcPr>
          <w:p w14:paraId="2A8D4628" w14:textId="77777777" w:rsidR="00501C39" w:rsidRPr="00CC01C1" w:rsidRDefault="00501C39" w:rsidP="00CC01C1">
            <w:pPr>
              <w:jc w:val="center"/>
              <w:rPr>
                <w:b/>
                <w:bCs/>
              </w:rPr>
            </w:pPr>
          </w:p>
        </w:tc>
        <w:tc>
          <w:tcPr>
            <w:tcW w:w="1055" w:type="pct"/>
            <w:vMerge/>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C93943" w14:textId="77777777" w:rsidR="00501C39" w:rsidRDefault="00501C39" w:rsidP="00CC01C1"/>
        </w:tc>
        <w:tc>
          <w:tcPr>
            <w:tcW w:w="15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A672D1" w14:textId="3EF50379" w:rsidR="00501C39" w:rsidRDefault="00501C39" w:rsidP="00CC01C1">
            <w:r>
              <w:t>Aggiornamento del Sito Internet istituzionale.</w:t>
            </w:r>
          </w:p>
        </w:tc>
        <w:tc>
          <w:tcPr>
            <w:tcW w:w="10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8F8D99" w14:textId="77777777" w:rsidR="00501C39" w:rsidRPr="00CC01C1" w:rsidRDefault="00501C39" w:rsidP="00CC01C1">
            <w:pPr>
              <w:jc w:val="center"/>
              <w:rPr>
                <w:b/>
                <w:bCs/>
              </w:rPr>
            </w:pPr>
            <w:r w:rsidRPr="00CC01C1">
              <w:rPr>
                <w:b/>
                <w:bCs/>
              </w:rPr>
              <w:t>Entro e non oltre 1 mese dalla modifica e/o dall’innovazione avvenuta</w:t>
            </w:r>
          </w:p>
        </w:tc>
        <w:tc>
          <w:tcPr>
            <w:tcW w:w="1119" w:type="pct"/>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7437FFF8" w14:textId="77777777" w:rsidR="00501C39" w:rsidRPr="00501C39" w:rsidRDefault="00501C39" w:rsidP="00501C39">
            <w:pPr>
              <w:jc w:val="center"/>
            </w:pPr>
          </w:p>
        </w:tc>
      </w:tr>
      <w:tr w:rsidR="00501C39" w14:paraId="62E77F3E" w14:textId="77777777" w:rsidTr="00501C39">
        <w:trPr>
          <w:cantSplit/>
          <w:trHeight w:val="20"/>
        </w:trPr>
        <w:tc>
          <w:tcPr>
            <w:tcW w:w="190" w:type="pct"/>
            <w:vMerge/>
            <w:tcBorders>
              <w:left w:val="single" w:sz="4" w:space="0" w:color="000000"/>
              <w:right w:val="single" w:sz="4" w:space="0" w:color="000000"/>
            </w:tcBorders>
            <w:shd w:val="clear" w:color="auto" w:fill="FFF2CC" w:themeFill="accent4" w:themeFillTint="33"/>
            <w:tcMar>
              <w:top w:w="57" w:type="dxa"/>
              <w:left w:w="57" w:type="dxa"/>
              <w:bottom w:w="57" w:type="dxa"/>
              <w:right w:w="57" w:type="dxa"/>
            </w:tcMar>
            <w:textDirection w:val="btLr"/>
            <w:vAlign w:val="center"/>
          </w:tcPr>
          <w:p w14:paraId="6CFCC5B5" w14:textId="77777777" w:rsidR="00501C39" w:rsidRPr="00CC01C1" w:rsidRDefault="00501C39" w:rsidP="00CC01C1">
            <w:pPr>
              <w:jc w:val="center"/>
              <w:rPr>
                <w:b/>
                <w:bCs/>
              </w:rPr>
            </w:pPr>
          </w:p>
        </w:tc>
        <w:tc>
          <w:tcPr>
            <w:tcW w:w="105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399E4D" w14:textId="52B868A1" w:rsidR="00501C39" w:rsidRDefault="00501C39" w:rsidP="00CC01C1">
            <w:r>
              <w:t>Informazione idonea a fornire pieno e libero consenso a trattamenti sanitari.</w:t>
            </w:r>
          </w:p>
        </w:tc>
        <w:tc>
          <w:tcPr>
            <w:tcW w:w="15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7AB908" w14:textId="1BA90A18" w:rsidR="00501C39" w:rsidRDefault="00501C39" w:rsidP="00CC01C1">
            <w:r>
              <w:t>Presenza in cartella clinica della documentazione che attesta la corretta informazione del paziente e il suo libero consenso.</w:t>
            </w:r>
          </w:p>
        </w:tc>
        <w:tc>
          <w:tcPr>
            <w:tcW w:w="10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191F35" w14:textId="77777777" w:rsidR="00501C39" w:rsidRPr="00CC01C1" w:rsidRDefault="00501C39" w:rsidP="00CC01C1">
            <w:pPr>
              <w:jc w:val="center"/>
              <w:rPr>
                <w:b/>
                <w:bCs/>
              </w:rPr>
            </w:pPr>
            <w:r w:rsidRPr="00CC01C1">
              <w:rPr>
                <w:b/>
                <w:bCs/>
              </w:rPr>
              <w:t>100%</w:t>
            </w:r>
          </w:p>
        </w:tc>
        <w:tc>
          <w:tcPr>
            <w:tcW w:w="1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CEE9AD" w14:textId="44772C6E" w:rsidR="00501C39" w:rsidRPr="00501C39" w:rsidRDefault="00501C39" w:rsidP="00501C39">
            <w:pPr>
              <w:jc w:val="center"/>
            </w:pPr>
            <w:r w:rsidRPr="00501C39">
              <w:t>Report annuale da ufficio qualità MRI -su controlli a campione svolti nelle UU.OO.</w:t>
            </w:r>
          </w:p>
        </w:tc>
      </w:tr>
      <w:tr w:rsidR="00501C39" w14:paraId="0A8374C0" w14:textId="77777777" w:rsidTr="00501C39">
        <w:trPr>
          <w:cantSplit/>
          <w:trHeight w:val="1722"/>
        </w:trPr>
        <w:tc>
          <w:tcPr>
            <w:tcW w:w="190" w:type="pct"/>
            <w:vMerge/>
            <w:tcBorders>
              <w:left w:val="single" w:sz="4" w:space="0" w:color="000000"/>
              <w:right w:val="single" w:sz="4" w:space="0" w:color="000000"/>
            </w:tcBorders>
            <w:shd w:val="clear" w:color="auto" w:fill="FFF2CC" w:themeFill="accent4" w:themeFillTint="33"/>
            <w:tcMar>
              <w:top w:w="57" w:type="dxa"/>
              <w:left w:w="57" w:type="dxa"/>
              <w:bottom w:w="57" w:type="dxa"/>
              <w:right w:w="57" w:type="dxa"/>
            </w:tcMar>
            <w:textDirection w:val="btLr"/>
            <w:vAlign w:val="center"/>
          </w:tcPr>
          <w:p w14:paraId="66094EDA" w14:textId="77777777" w:rsidR="00501C39" w:rsidRPr="00CC01C1" w:rsidRDefault="00501C39" w:rsidP="00CC01C1">
            <w:pPr>
              <w:jc w:val="center"/>
              <w:rPr>
                <w:b/>
                <w:bCs/>
              </w:rPr>
            </w:pPr>
          </w:p>
        </w:tc>
        <w:tc>
          <w:tcPr>
            <w:tcW w:w="105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22FF87" w14:textId="0792C601" w:rsidR="00501C39" w:rsidRDefault="00501C39" w:rsidP="00CC01C1">
            <w:r>
              <w:t>Distribuzione ai degenti e/o loro familiari di informazioni riassuntive del percorso riabilitativo svolto e indicazioni per la continuità terapeutica.</w:t>
            </w:r>
          </w:p>
        </w:tc>
        <w:tc>
          <w:tcPr>
            <w:tcW w:w="15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B19AF5" w14:textId="61EF21B8" w:rsidR="00501C39" w:rsidRPr="00CC01C1" w:rsidRDefault="00501C39" w:rsidP="00CC01C1">
            <w:pPr>
              <w:rPr>
                <w:szCs w:val="20"/>
              </w:rPr>
            </w:pPr>
            <w:r w:rsidRPr="00CC01C1">
              <w:t>Presenza in cartella clinica della d</w:t>
            </w:r>
            <w:r w:rsidRPr="00CC01C1">
              <w:rPr>
                <w:szCs w:val="20"/>
              </w:rPr>
              <w:t>ocumentazione attestante la corretta informazione al paziente e ai caregiver.</w:t>
            </w:r>
          </w:p>
        </w:tc>
        <w:tc>
          <w:tcPr>
            <w:tcW w:w="1054" w:type="pct"/>
            <w:tcBorders>
              <w:top w:val="single" w:sz="4" w:space="0" w:color="000000"/>
              <w:left w:val="single" w:sz="4" w:space="0" w:color="000000"/>
              <w:bottom w:val="single" w:sz="4" w:space="0" w:color="auto"/>
              <w:right w:val="single" w:sz="4" w:space="0" w:color="000000"/>
            </w:tcBorders>
            <w:tcMar>
              <w:top w:w="57" w:type="dxa"/>
              <w:left w:w="57" w:type="dxa"/>
              <w:bottom w:w="57" w:type="dxa"/>
              <w:right w:w="57" w:type="dxa"/>
            </w:tcMar>
            <w:vAlign w:val="center"/>
          </w:tcPr>
          <w:p w14:paraId="0B929CB2" w14:textId="77777777" w:rsidR="00501C39" w:rsidRPr="00CC01C1" w:rsidRDefault="00501C39" w:rsidP="00CC01C1">
            <w:pPr>
              <w:jc w:val="center"/>
              <w:rPr>
                <w:b/>
                <w:bCs/>
                <w:szCs w:val="20"/>
                <w:lang w:eastAsia="it-IT"/>
              </w:rPr>
            </w:pPr>
            <w:r w:rsidRPr="00CC01C1">
              <w:rPr>
                <w:b/>
                <w:bCs/>
                <w:szCs w:val="20"/>
                <w:lang w:eastAsia="it-IT"/>
              </w:rPr>
              <w:t>100%</w:t>
            </w:r>
          </w:p>
        </w:tc>
        <w:tc>
          <w:tcPr>
            <w:tcW w:w="1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921D87" w14:textId="7660CAA9" w:rsidR="00501C39" w:rsidRPr="00501C39" w:rsidRDefault="00501C39" w:rsidP="00501C39">
            <w:pPr>
              <w:jc w:val="center"/>
            </w:pPr>
            <w:r w:rsidRPr="00501C39">
              <w:t>Report annuale da ufficio qualità MRI -su controlli a campione su cartelle percorso USI; report Controllo di gestione sull’utilizzo del modulo “addestramento caregiver” in Cartella Clinica informatizzata.</w:t>
            </w:r>
          </w:p>
        </w:tc>
      </w:tr>
      <w:tr w:rsidR="00501C39" w14:paraId="3C256869" w14:textId="77777777" w:rsidTr="00501C39">
        <w:trPr>
          <w:cantSplit/>
          <w:trHeight w:val="915"/>
        </w:trPr>
        <w:tc>
          <w:tcPr>
            <w:tcW w:w="190" w:type="pct"/>
            <w:vMerge/>
            <w:tcBorders>
              <w:left w:val="single" w:sz="4" w:space="0" w:color="000000"/>
              <w:right w:val="single" w:sz="4" w:space="0" w:color="000000"/>
            </w:tcBorders>
            <w:shd w:val="clear" w:color="auto" w:fill="FFF2CC" w:themeFill="accent4" w:themeFillTint="33"/>
            <w:tcMar>
              <w:top w:w="57" w:type="dxa"/>
              <w:left w:w="57" w:type="dxa"/>
              <w:bottom w:w="57" w:type="dxa"/>
              <w:right w:w="57" w:type="dxa"/>
            </w:tcMar>
            <w:textDirection w:val="btLr"/>
            <w:vAlign w:val="center"/>
          </w:tcPr>
          <w:p w14:paraId="70229FC5" w14:textId="77777777" w:rsidR="00501C39" w:rsidRPr="00CC01C1" w:rsidRDefault="00501C39" w:rsidP="00CC01C1">
            <w:pPr>
              <w:jc w:val="center"/>
              <w:rPr>
                <w:b/>
                <w:bCs/>
              </w:rPr>
            </w:pPr>
          </w:p>
        </w:tc>
        <w:tc>
          <w:tcPr>
            <w:tcW w:w="1055" w:type="pct"/>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7B584757" w14:textId="24C2BBDA" w:rsidR="00501C39" w:rsidRDefault="00501C39" w:rsidP="00CC01C1">
            <w:r>
              <w:t>Tempestiva consegna della documentazione clinica richiesta dal paziente.</w:t>
            </w:r>
          </w:p>
        </w:tc>
        <w:tc>
          <w:tcPr>
            <w:tcW w:w="1582"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04B5E1B3" w14:textId="6B9A5B2F" w:rsidR="00501C39" w:rsidRPr="00D5688D" w:rsidRDefault="00501C39" w:rsidP="00CC01C1">
            <w:r w:rsidRPr="00D5688D">
              <w:t>invio all’Ufficio cartelle cliniche della cartella clinica entro 7 giorni dalla chiusura del ricovero</w:t>
            </w:r>
            <w:r>
              <w:t>.</w:t>
            </w:r>
          </w:p>
        </w:tc>
        <w:tc>
          <w:tcPr>
            <w:tcW w:w="10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0A044B4" w14:textId="77777777" w:rsidR="00501C39" w:rsidRPr="00CC01C1" w:rsidRDefault="00501C39" w:rsidP="00CC01C1">
            <w:pPr>
              <w:jc w:val="center"/>
              <w:rPr>
                <w:b/>
                <w:bCs/>
              </w:rPr>
            </w:pPr>
            <w:r w:rsidRPr="00CC01C1">
              <w:rPr>
                <w:b/>
                <w:bCs/>
              </w:rPr>
              <w:t>100%</w:t>
            </w:r>
          </w:p>
        </w:tc>
        <w:tc>
          <w:tcPr>
            <w:tcW w:w="1119" w:type="pct"/>
            <w:vMerge w:val="restart"/>
            <w:tcBorders>
              <w:top w:val="single" w:sz="4" w:space="0" w:color="000000"/>
              <w:left w:val="single" w:sz="4" w:space="0" w:color="auto"/>
              <w:right w:val="single" w:sz="4" w:space="0" w:color="000000"/>
            </w:tcBorders>
            <w:tcMar>
              <w:top w:w="57" w:type="dxa"/>
              <w:left w:w="57" w:type="dxa"/>
              <w:bottom w:w="57" w:type="dxa"/>
              <w:right w:w="57" w:type="dxa"/>
            </w:tcMar>
            <w:vAlign w:val="center"/>
          </w:tcPr>
          <w:p w14:paraId="5327FFBE" w14:textId="77777777" w:rsidR="00501C39" w:rsidRDefault="00501C39" w:rsidP="00501C39">
            <w:pPr>
              <w:jc w:val="center"/>
            </w:pPr>
            <w:r w:rsidRPr="00501C39">
              <w:t xml:space="preserve">Esame annuale </w:t>
            </w:r>
          </w:p>
          <w:p w14:paraId="2F787B78" w14:textId="727F1894" w:rsidR="00501C39" w:rsidRPr="00501C39" w:rsidRDefault="00501C39" w:rsidP="00501C39">
            <w:pPr>
              <w:jc w:val="center"/>
            </w:pPr>
            <w:r>
              <w:t>R</w:t>
            </w:r>
            <w:r w:rsidRPr="00501C39">
              <w:t xml:space="preserve">egistro </w:t>
            </w:r>
            <w:r>
              <w:t>U</w:t>
            </w:r>
            <w:r w:rsidRPr="00501C39">
              <w:t xml:space="preserve">ff. </w:t>
            </w:r>
            <w:r>
              <w:t>C</w:t>
            </w:r>
            <w:r w:rsidRPr="00501C39">
              <w:t xml:space="preserve">artelle </w:t>
            </w:r>
            <w:r>
              <w:t>C</w:t>
            </w:r>
            <w:r w:rsidRPr="00501C39">
              <w:t>liniche.</w:t>
            </w:r>
          </w:p>
        </w:tc>
      </w:tr>
      <w:tr w:rsidR="00501C39" w14:paraId="40224420" w14:textId="77777777" w:rsidTr="00501C39">
        <w:trPr>
          <w:cantSplit/>
          <w:trHeight w:val="20"/>
        </w:trPr>
        <w:tc>
          <w:tcPr>
            <w:tcW w:w="190" w:type="pct"/>
            <w:vMerge/>
            <w:tcBorders>
              <w:left w:val="single" w:sz="4" w:space="0" w:color="000000"/>
              <w:right w:val="single" w:sz="4" w:space="0" w:color="000000"/>
            </w:tcBorders>
            <w:shd w:val="clear" w:color="auto" w:fill="FFF2CC" w:themeFill="accent4" w:themeFillTint="33"/>
            <w:tcMar>
              <w:top w:w="57" w:type="dxa"/>
              <w:left w:w="57" w:type="dxa"/>
              <w:bottom w:w="57" w:type="dxa"/>
              <w:right w:w="57" w:type="dxa"/>
            </w:tcMar>
            <w:textDirection w:val="btLr"/>
            <w:vAlign w:val="center"/>
          </w:tcPr>
          <w:p w14:paraId="0223585E" w14:textId="77777777" w:rsidR="00501C39" w:rsidRPr="00CC01C1" w:rsidRDefault="00501C39" w:rsidP="00CC01C1">
            <w:pPr>
              <w:jc w:val="center"/>
              <w:rPr>
                <w:b/>
                <w:bCs/>
              </w:rPr>
            </w:pPr>
          </w:p>
        </w:tc>
        <w:tc>
          <w:tcPr>
            <w:tcW w:w="1055" w:type="pct"/>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2101C7EC" w14:textId="77777777" w:rsidR="00501C39" w:rsidRDefault="00501C39" w:rsidP="00CC01C1"/>
        </w:tc>
        <w:tc>
          <w:tcPr>
            <w:tcW w:w="1582" w:type="pct"/>
            <w:tcBorders>
              <w:top w:val="single" w:sz="4" w:space="0" w:color="000000"/>
              <w:left w:val="single" w:sz="4" w:space="0" w:color="000000"/>
              <w:bottom w:val="single" w:sz="4" w:space="0" w:color="000000"/>
              <w:right w:val="single" w:sz="4" w:space="0" w:color="auto"/>
            </w:tcBorders>
            <w:tcMar>
              <w:top w:w="57" w:type="dxa"/>
              <w:left w:w="57" w:type="dxa"/>
              <w:bottom w:w="57" w:type="dxa"/>
              <w:right w:w="57" w:type="dxa"/>
            </w:tcMar>
            <w:vAlign w:val="center"/>
          </w:tcPr>
          <w:p w14:paraId="5C5F5DEF" w14:textId="77777777" w:rsidR="00501C39" w:rsidRPr="00D5688D" w:rsidRDefault="00501C39" w:rsidP="00CC01C1">
            <w:r w:rsidRPr="00D5688D">
              <w:t xml:space="preserve">Consegna al paziente della copia cartella clinica: </w:t>
            </w:r>
          </w:p>
          <w:p w14:paraId="09D7CD0F" w14:textId="749DFA5B" w:rsidR="00501C39" w:rsidRPr="00D5688D" w:rsidRDefault="00501C39" w:rsidP="00CC01C1">
            <w:r w:rsidRPr="00D5688D">
              <w:t>entro 7 giorni lavorativi dalla richiesta (per cartelle già in archivio)</w:t>
            </w:r>
            <w:r>
              <w:t>.</w:t>
            </w:r>
          </w:p>
        </w:tc>
        <w:tc>
          <w:tcPr>
            <w:tcW w:w="105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6E269C1" w14:textId="77777777" w:rsidR="00501C39" w:rsidRPr="00CC01C1" w:rsidRDefault="00501C39" w:rsidP="00CC01C1">
            <w:pPr>
              <w:jc w:val="center"/>
              <w:rPr>
                <w:b/>
                <w:bCs/>
              </w:rPr>
            </w:pPr>
            <w:r w:rsidRPr="00CC01C1">
              <w:rPr>
                <w:b/>
                <w:bCs/>
              </w:rPr>
              <w:t>100%</w:t>
            </w:r>
          </w:p>
        </w:tc>
        <w:tc>
          <w:tcPr>
            <w:tcW w:w="1119" w:type="pct"/>
            <w:vMerge/>
            <w:tcBorders>
              <w:left w:val="single" w:sz="4" w:space="0" w:color="auto"/>
              <w:bottom w:val="single" w:sz="4" w:space="0" w:color="000000"/>
              <w:right w:val="single" w:sz="4" w:space="0" w:color="000000"/>
            </w:tcBorders>
            <w:tcMar>
              <w:top w:w="57" w:type="dxa"/>
              <w:left w:w="57" w:type="dxa"/>
              <w:bottom w:w="57" w:type="dxa"/>
              <w:right w:w="57" w:type="dxa"/>
            </w:tcMar>
            <w:vAlign w:val="center"/>
          </w:tcPr>
          <w:p w14:paraId="26FFD886" w14:textId="77777777" w:rsidR="00501C39" w:rsidRPr="007F4BD8" w:rsidRDefault="00501C39" w:rsidP="00CC01C1"/>
        </w:tc>
      </w:tr>
      <w:tr w:rsidR="00501C39" w14:paraId="683E9EC8" w14:textId="77777777" w:rsidTr="00501C39">
        <w:trPr>
          <w:cantSplit/>
          <w:trHeight w:val="20"/>
        </w:trPr>
        <w:tc>
          <w:tcPr>
            <w:tcW w:w="190" w:type="pct"/>
            <w:vMerge/>
            <w:tcBorders>
              <w:left w:val="single" w:sz="4" w:space="0" w:color="000000"/>
              <w:bottom w:val="single" w:sz="4" w:space="0" w:color="000000"/>
              <w:right w:val="single" w:sz="4" w:space="0" w:color="000000"/>
            </w:tcBorders>
            <w:shd w:val="clear" w:color="auto" w:fill="FFF2CC" w:themeFill="accent4" w:themeFillTint="33"/>
            <w:tcMar>
              <w:top w:w="57" w:type="dxa"/>
              <w:left w:w="57" w:type="dxa"/>
              <w:bottom w:w="57" w:type="dxa"/>
              <w:right w:w="57" w:type="dxa"/>
            </w:tcMar>
            <w:textDirection w:val="btLr"/>
            <w:vAlign w:val="center"/>
          </w:tcPr>
          <w:p w14:paraId="7D9C6958" w14:textId="77777777" w:rsidR="00501C39" w:rsidRPr="00CC01C1" w:rsidRDefault="00501C39" w:rsidP="00CC01C1">
            <w:pPr>
              <w:jc w:val="center"/>
              <w:rPr>
                <w:b/>
                <w:bCs/>
              </w:rPr>
            </w:pPr>
          </w:p>
        </w:tc>
        <w:tc>
          <w:tcPr>
            <w:tcW w:w="105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82607B" w14:textId="591D157A" w:rsidR="00501C39" w:rsidRPr="00D5688D" w:rsidRDefault="00501C39" w:rsidP="00CC01C1">
            <w:r w:rsidRPr="00D5688D">
              <w:t>Modalità di incremento della consapevolezza a fini di prevenzione e di capacità di difendere i propri diritti</w:t>
            </w:r>
            <w:r>
              <w:t>.</w:t>
            </w:r>
          </w:p>
        </w:tc>
        <w:tc>
          <w:tcPr>
            <w:tcW w:w="15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BC5747" w14:textId="0367F5C6" w:rsidR="00501C39" w:rsidRPr="00D5688D" w:rsidRDefault="00501C39" w:rsidP="00CC01C1">
            <w:r w:rsidRPr="00D5688D">
              <w:t>Organizzazione di incontri di educazione sanitaria e informazione sui diritti, aperti all’utenza</w:t>
            </w:r>
            <w:r>
              <w:t>.</w:t>
            </w:r>
          </w:p>
        </w:tc>
        <w:tc>
          <w:tcPr>
            <w:tcW w:w="1054" w:type="pct"/>
            <w:tcBorders>
              <w:top w:val="single" w:sz="4" w:space="0" w:color="auto"/>
              <w:left w:val="single" w:sz="4" w:space="0" w:color="000000"/>
              <w:bottom w:val="single" w:sz="4" w:space="0" w:color="000000"/>
              <w:right w:val="single" w:sz="4" w:space="0" w:color="000000"/>
            </w:tcBorders>
            <w:tcMar>
              <w:top w:w="57" w:type="dxa"/>
              <w:left w:w="57" w:type="dxa"/>
              <w:bottom w:w="57" w:type="dxa"/>
              <w:right w:w="57" w:type="dxa"/>
            </w:tcMar>
            <w:vAlign w:val="center"/>
          </w:tcPr>
          <w:p w14:paraId="7C6D1DB9" w14:textId="77777777" w:rsidR="00501C39" w:rsidRPr="00501C39" w:rsidRDefault="00501C39" w:rsidP="00501C39">
            <w:pPr>
              <w:jc w:val="center"/>
              <w:rPr>
                <w:b/>
                <w:bCs/>
              </w:rPr>
            </w:pPr>
            <w:r w:rsidRPr="00501C39">
              <w:rPr>
                <w:b/>
                <w:bCs/>
              </w:rPr>
              <w:t>Almeno 12 incontri anno</w:t>
            </w:r>
          </w:p>
        </w:tc>
        <w:tc>
          <w:tcPr>
            <w:tcW w:w="1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1A47BC" w14:textId="6F2AF6D6" w:rsidR="00501C39" w:rsidRPr="00D5688D" w:rsidRDefault="00501C39" w:rsidP="00BA781B">
            <w:pPr>
              <w:jc w:val="center"/>
            </w:pPr>
            <w:r w:rsidRPr="00D5688D">
              <w:t>Report annuale d</w:t>
            </w:r>
            <w:r>
              <w:t>el</w:t>
            </w:r>
            <w:r w:rsidRPr="00D5688D">
              <w:t xml:space="preserve"> </w:t>
            </w:r>
            <w:r>
              <w:t>R</w:t>
            </w:r>
            <w:r w:rsidRPr="00D5688D">
              <w:t>ef. Comunicazione esterna</w:t>
            </w:r>
            <w:r w:rsidR="00BA781B">
              <w:t>.</w:t>
            </w:r>
          </w:p>
        </w:tc>
      </w:tr>
    </w:tbl>
    <w:p w14:paraId="3BAB2552" w14:textId="3DA5D505" w:rsidR="00322705" w:rsidRDefault="00322705" w:rsidP="00322705"/>
    <w:tbl>
      <w:tblPr>
        <w:tblW w:w="5000" w:type="pct"/>
        <w:tblCellMar>
          <w:left w:w="5" w:type="dxa"/>
          <w:right w:w="5" w:type="dxa"/>
        </w:tblCellMar>
        <w:tblLook w:val="0000" w:firstRow="0" w:lastRow="0" w:firstColumn="0" w:lastColumn="0" w:noHBand="0" w:noVBand="0"/>
      </w:tblPr>
      <w:tblGrid>
        <w:gridCol w:w="562"/>
        <w:gridCol w:w="3120"/>
        <w:gridCol w:w="4678"/>
        <w:gridCol w:w="3117"/>
        <w:gridCol w:w="3309"/>
      </w:tblGrid>
      <w:tr w:rsidR="00BA781B" w14:paraId="06C05A52" w14:textId="77777777" w:rsidTr="00BA781B">
        <w:trPr>
          <w:cantSplit/>
          <w:trHeight w:val="260"/>
        </w:trPr>
        <w:tc>
          <w:tcPr>
            <w:tcW w:w="5000" w:type="pct"/>
            <w:gridSpan w:val="5"/>
            <w:tcBorders>
              <w:top w:val="single" w:sz="4" w:space="0" w:color="000000"/>
              <w:left w:val="single" w:sz="4" w:space="0" w:color="000000"/>
              <w:right w:val="single" w:sz="4" w:space="0" w:color="000000"/>
            </w:tcBorders>
            <w:shd w:val="clear" w:color="auto" w:fill="FBE4D5" w:themeFill="accent2" w:themeFillTint="33"/>
            <w:tcMar>
              <w:top w:w="57" w:type="dxa"/>
              <w:left w:w="57" w:type="dxa"/>
              <w:bottom w:w="57" w:type="dxa"/>
              <w:right w:w="57" w:type="dxa"/>
            </w:tcMar>
            <w:vAlign w:val="center"/>
          </w:tcPr>
          <w:p w14:paraId="5A83A0E5" w14:textId="351A8D6F" w:rsidR="00BA781B" w:rsidRPr="00501C39" w:rsidRDefault="00BA781B" w:rsidP="00501C39">
            <w:pPr>
              <w:jc w:val="center"/>
              <w:rPr>
                <w:b/>
              </w:rPr>
            </w:pPr>
            <w:bookmarkStart w:id="66" w:name="_Hlk217312627"/>
            <w:r w:rsidRPr="00BA781B">
              <w:rPr>
                <w:b/>
              </w:rPr>
              <w:t>L’AZIENDA GARANTISCE:</w:t>
            </w:r>
          </w:p>
        </w:tc>
      </w:tr>
      <w:bookmarkEnd w:id="66"/>
      <w:tr w:rsidR="00BA781B" w14:paraId="0F63FFF8" w14:textId="77777777" w:rsidTr="00BA781B">
        <w:trPr>
          <w:cantSplit/>
          <w:trHeight w:val="260"/>
        </w:trPr>
        <w:tc>
          <w:tcPr>
            <w:tcW w:w="190" w:type="pct"/>
            <w:vMerge w:val="restart"/>
            <w:tcBorders>
              <w:top w:val="single" w:sz="4" w:space="0" w:color="000000"/>
              <w:left w:val="single" w:sz="4" w:space="0" w:color="000000"/>
              <w:right w:val="single" w:sz="4" w:space="0" w:color="000000"/>
            </w:tcBorders>
            <w:shd w:val="clear" w:color="auto" w:fill="FFF2CC" w:themeFill="accent4" w:themeFillTint="33"/>
            <w:tcMar>
              <w:top w:w="57" w:type="dxa"/>
              <w:left w:w="57" w:type="dxa"/>
              <w:bottom w:w="57" w:type="dxa"/>
              <w:right w:w="57" w:type="dxa"/>
            </w:tcMar>
            <w:vAlign w:val="center"/>
          </w:tcPr>
          <w:p w14:paraId="131C9113" w14:textId="77777777" w:rsidR="00501C39" w:rsidRPr="00501C39" w:rsidRDefault="00501C39" w:rsidP="00501C39">
            <w:pPr>
              <w:jc w:val="center"/>
              <w:rPr>
                <w:b/>
                <w:bCs/>
              </w:rPr>
            </w:pPr>
            <w:r w:rsidRPr="00501C39">
              <w:rPr>
                <w:b/>
                <w:bCs/>
              </w:rPr>
              <w:t>P</w:t>
            </w:r>
          </w:p>
          <w:p w14:paraId="49F64C2F" w14:textId="77777777" w:rsidR="00501C39" w:rsidRPr="00501C39" w:rsidRDefault="00501C39" w:rsidP="00501C39">
            <w:pPr>
              <w:jc w:val="center"/>
              <w:rPr>
                <w:b/>
                <w:bCs/>
              </w:rPr>
            </w:pPr>
            <w:r w:rsidRPr="00501C39">
              <w:rPr>
                <w:b/>
                <w:bCs/>
              </w:rPr>
              <w:t>E</w:t>
            </w:r>
          </w:p>
          <w:p w14:paraId="08D58F74" w14:textId="77777777" w:rsidR="00501C39" w:rsidRPr="00501C39" w:rsidRDefault="00501C39" w:rsidP="00501C39">
            <w:pPr>
              <w:jc w:val="center"/>
              <w:rPr>
                <w:b/>
                <w:bCs/>
              </w:rPr>
            </w:pPr>
            <w:r w:rsidRPr="00501C39">
              <w:rPr>
                <w:b/>
                <w:bCs/>
              </w:rPr>
              <w:t>R</w:t>
            </w:r>
          </w:p>
          <w:p w14:paraId="03ED0998" w14:textId="77777777" w:rsidR="00501C39" w:rsidRPr="00501C39" w:rsidRDefault="00501C39" w:rsidP="00501C39">
            <w:pPr>
              <w:jc w:val="center"/>
              <w:rPr>
                <w:b/>
                <w:bCs/>
              </w:rPr>
            </w:pPr>
            <w:r w:rsidRPr="00501C39">
              <w:rPr>
                <w:b/>
                <w:bCs/>
              </w:rPr>
              <w:t>S</w:t>
            </w:r>
          </w:p>
          <w:p w14:paraId="3795C564" w14:textId="77777777" w:rsidR="00501C39" w:rsidRPr="00501C39" w:rsidRDefault="00501C39" w:rsidP="00501C39">
            <w:pPr>
              <w:jc w:val="center"/>
              <w:rPr>
                <w:b/>
                <w:bCs/>
              </w:rPr>
            </w:pPr>
            <w:r w:rsidRPr="00501C39">
              <w:rPr>
                <w:b/>
                <w:bCs/>
              </w:rPr>
              <w:t>O</w:t>
            </w:r>
          </w:p>
          <w:p w14:paraId="07C25783" w14:textId="77777777" w:rsidR="00501C39" w:rsidRPr="00501C39" w:rsidRDefault="00501C39" w:rsidP="00501C39">
            <w:pPr>
              <w:jc w:val="center"/>
              <w:rPr>
                <w:b/>
                <w:bCs/>
              </w:rPr>
            </w:pPr>
            <w:r w:rsidRPr="00501C39">
              <w:rPr>
                <w:b/>
                <w:bCs/>
              </w:rPr>
              <w:t>N</w:t>
            </w:r>
          </w:p>
          <w:p w14:paraId="45A3E952" w14:textId="77777777" w:rsidR="00501C39" w:rsidRPr="00501C39" w:rsidRDefault="00501C39" w:rsidP="00501C39">
            <w:pPr>
              <w:jc w:val="center"/>
              <w:rPr>
                <w:b/>
                <w:bCs/>
              </w:rPr>
            </w:pPr>
            <w:r w:rsidRPr="00501C39">
              <w:rPr>
                <w:b/>
                <w:bCs/>
              </w:rPr>
              <w:t>A</w:t>
            </w:r>
          </w:p>
          <w:p w14:paraId="3C3AD97D" w14:textId="77777777" w:rsidR="00501C39" w:rsidRPr="00501C39" w:rsidRDefault="00501C39" w:rsidP="00501C39">
            <w:pPr>
              <w:jc w:val="center"/>
              <w:rPr>
                <w:b/>
                <w:bCs/>
              </w:rPr>
            </w:pPr>
            <w:r w:rsidRPr="00501C39">
              <w:rPr>
                <w:b/>
                <w:bCs/>
              </w:rPr>
              <w:t>L</w:t>
            </w:r>
          </w:p>
          <w:p w14:paraId="38B65D10" w14:textId="77777777" w:rsidR="00501C39" w:rsidRPr="00501C39" w:rsidRDefault="00501C39" w:rsidP="00501C39">
            <w:pPr>
              <w:jc w:val="center"/>
              <w:rPr>
                <w:b/>
                <w:bCs/>
              </w:rPr>
            </w:pPr>
            <w:r w:rsidRPr="00501C39">
              <w:rPr>
                <w:b/>
                <w:bCs/>
              </w:rPr>
              <w:t>I</w:t>
            </w:r>
          </w:p>
          <w:p w14:paraId="471D01AF" w14:textId="77777777" w:rsidR="00501C39" w:rsidRPr="00501C39" w:rsidRDefault="00501C39" w:rsidP="00501C39">
            <w:pPr>
              <w:jc w:val="center"/>
              <w:rPr>
                <w:b/>
                <w:bCs/>
              </w:rPr>
            </w:pPr>
            <w:r w:rsidRPr="00501C39">
              <w:rPr>
                <w:b/>
                <w:bCs/>
              </w:rPr>
              <w:t>Z</w:t>
            </w:r>
          </w:p>
          <w:p w14:paraId="3ED66C5E" w14:textId="77777777" w:rsidR="00501C39" w:rsidRPr="00501C39" w:rsidRDefault="00501C39" w:rsidP="00501C39">
            <w:pPr>
              <w:jc w:val="center"/>
              <w:rPr>
                <w:b/>
                <w:bCs/>
              </w:rPr>
            </w:pPr>
            <w:r w:rsidRPr="00501C39">
              <w:rPr>
                <w:b/>
                <w:bCs/>
              </w:rPr>
              <w:t>Z</w:t>
            </w:r>
          </w:p>
          <w:p w14:paraId="43082B2A" w14:textId="77777777" w:rsidR="00501C39" w:rsidRPr="00501C39" w:rsidRDefault="00501C39" w:rsidP="00501C39">
            <w:pPr>
              <w:jc w:val="center"/>
              <w:rPr>
                <w:b/>
                <w:bCs/>
              </w:rPr>
            </w:pPr>
            <w:r w:rsidRPr="00501C39">
              <w:rPr>
                <w:b/>
                <w:bCs/>
              </w:rPr>
              <w:t>A</w:t>
            </w:r>
          </w:p>
          <w:p w14:paraId="2B6CBC02" w14:textId="77777777" w:rsidR="00501C39" w:rsidRPr="00501C39" w:rsidRDefault="00501C39" w:rsidP="00501C39">
            <w:pPr>
              <w:jc w:val="center"/>
              <w:rPr>
                <w:b/>
                <w:bCs/>
              </w:rPr>
            </w:pPr>
            <w:r w:rsidRPr="00501C39">
              <w:rPr>
                <w:b/>
                <w:bCs/>
              </w:rPr>
              <w:t>Z</w:t>
            </w:r>
          </w:p>
          <w:p w14:paraId="057552BA" w14:textId="77777777" w:rsidR="00501C39" w:rsidRPr="00501C39" w:rsidRDefault="00501C39" w:rsidP="00501C39">
            <w:pPr>
              <w:jc w:val="center"/>
              <w:rPr>
                <w:b/>
                <w:bCs/>
              </w:rPr>
            </w:pPr>
            <w:r w:rsidRPr="00501C39">
              <w:rPr>
                <w:b/>
                <w:bCs/>
              </w:rPr>
              <w:t>I</w:t>
            </w:r>
          </w:p>
          <w:p w14:paraId="00F34D51" w14:textId="77777777" w:rsidR="00501C39" w:rsidRPr="00501C39" w:rsidRDefault="00501C39" w:rsidP="00501C39">
            <w:pPr>
              <w:jc w:val="center"/>
              <w:rPr>
                <w:b/>
                <w:bCs/>
              </w:rPr>
            </w:pPr>
            <w:r w:rsidRPr="00501C39">
              <w:rPr>
                <w:b/>
                <w:bCs/>
              </w:rPr>
              <w:t>O</w:t>
            </w:r>
          </w:p>
          <w:p w14:paraId="10E9C231" w14:textId="77777777" w:rsidR="00501C39" w:rsidRPr="00501C39" w:rsidRDefault="00501C39" w:rsidP="00501C39">
            <w:pPr>
              <w:jc w:val="center"/>
              <w:rPr>
                <w:b/>
                <w:bCs/>
              </w:rPr>
            </w:pPr>
            <w:r w:rsidRPr="00501C39">
              <w:rPr>
                <w:b/>
                <w:bCs/>
              </w:rPr>
              <w:t>N</w:t>
            </w:r>
          </w:p>
          <w:p w14:paraId="72CB9A41" w14:textId="77777777" w:rsidR="00501C39" w:rsidRPr="00501C39" w:rsidRDefault="00501C39" w:rsidP="00501C39">
            <w:pPr>
              <w:jc w:val="center"/>
              <w:rPr>
                <w:b/>
                <w:bCs/>
              </w:rPr>
            </w:pPr>
            <w:r w:rsidRPr="00501C39">
              <w:rPr>
                <w:b/>
                <w:bCs/>
              </w:rPr>
              <w:t>E</w:t>
            </w:r>
          </w:p>
          <w:p w14:paraId="07E9ADC2" w14:textId="77777777" w:rsidR="00501C39" w:rsidRPr="00501C39" w:rsidRDefault="00501C39" w:rsidP="00501C39">
            <w:pPr>
              <w:jc w:val="center"/>
              <w:rPr>
                <w:b/>
                <w:bCs/>
              </w:rPr>
            </w:pPr>
            <w:r w:rsidRPr="00501C39">
              <w:rPr>
                <w:b/>
                <w:bCs/>
              </w:rPr>
              <w:t>/</w:t>
            </w:r>
          </w:p>
          <w:p w14:paraId="2ABBAA31" w14:textId="77777777" w:rsidR="00501C39" w:rsidRPr="00501C39" w:rsidRDefault="00501C39" w:rsidP="00501C39">
            <w:pPr>
              <w:jc w:val="center"/>
              <w:rPr>
                <w:b/>
                <w:bCs/>
              </w:rPr>
            </w:pPr>
            <w:r w:rsidRPr="00501C39">
              <w:rPr>
                <w:b/>
                <w:bCs/>
              </w:rPr>
              <w:t>U</w:t>
            </w:r>
          </w:p>
          <w:p w14:paraId="7C7CF4E9" w14:textId="77777777" w:rsidR="00501C39" w:rsidRPr="00501C39" w:rsidRDefault="00501C39" w:rsidP="00501C39">
            <w:pPr>
              <w:jc w:val="center"/>
              <w:rPr>
                <w:b/>
                <w:bCs/>
              </w:rPr>
            </w:pPr>
            <w:r w:rsidRPr="00501C39">
              <w:rPr>
                <w:b/>
                <w:bCs/>
              </w:rPr>
              <w:t>M</w:t>
            </w:r>
          </w:p>
          <w:p w14:paraId="60CC8A0D" w14:textId="77777777" w:rsidR="00501C39" w:rsidRPr="00501C39" w:rsidRDefault="00501C39" w:rsidP="00501C39">
            <w:pPr>
              <w:jc w:val="center"/>
              <w:rPr>
                <w:b/>
                <w:bCs/>
              </w:rPr>
            </w:pPr>
            <w:r w:rsidRPr="00501C39">
              <w:rPr>
                <w:b/>
                <w:bCs/>
              </w:rPr>
              <w:t>A</w:t>
            </w:r>
          </w:p>
          <w:p w14:paraId="21D8F4DC" w14:textId="77777777" w:rsidR="00501C39" w:rsidRPr="00501C39" w:rsidRDefault="00501C39" w:rsidP="00501C39">
            <w:pPr>
              <w:jc w:val="center"/>
              <w:rPr>
                <w:b/>
                <w:bCs/>
              </w:rPr>
            </w:pPr>
            <w:r w:rsidRPr="00501C39">
              <w:rPr>
                <w:b/>
                <w:bCs/>
              </w:rPr>
              <w:t>N</w:t>
            </w:r>
          </w:p>
          <w:p w14:paraId="1B365120" w14:textId="77777777" w:rsidR="00501C39" w:rsidRPr="00501C39" w:rsidRDefault="00501C39" w:rsidP="00501C39">
            <w:pPr>
              <w:jc w:val="center"/>
              <w:rPr>
                <w:b/>
                <w:bCs/>
              </w:rPr>
            </w:pPr>
            <w:r w:rsidRPr="00501C39">
              <w:rPr>
                <w:b/>
                <w:bCs/>
              </w:rPr>
              <w:t>I</w:t>
            </w:r>
          </w:p>
          <w:p w14:paraId="0DD2EAC1" w14:textId="77777777" w:rsidR="00501C39" w:rsidRPr="00501C39" w:rsidRDefault="00501C39" w:rsidP="00501C39">
            <w:pPr>
              <w:jc w:val="center"/>
              <w:rPr>
                <w:b/>
                <w:bCs/>
              </w:rPr>
            </w:pPr>
            <w:r w:rsidRPr="00501C39">
              <w:rPr>
                <w:b/>
                <w:bCs/>
              </w:rPr>
              <w:t>Z</w:t>
            </w:r>
          </w:p>
          <w:p w14:paraId="6F84B571" w14:textId="77777777" w:rsidR="00501C39" w:rsidRPr="00501C39" w:rsidRDefault="00501C39" w:rsidP="00501C39">
            <w:pPr>
              <w:jc w:val="center"/>
              <w:rPr>
                <w:b/>
                <w:bCs/>
              </w:rPr>
            </w:pPr>
            <w:r w:rsidRPr="00501C39">
              <w:rPr>
                <w:b/>
                <w:bCs/>
              </w:rPr>
              <w:t>Z</w:t>
            </w:r>
          </w:p>
          <w:p w14:paraId="5131AD41" w14:textId="77777777" w:rsidR="00501C39" w:rsidRPr="00501C39" w:rsidRDefault="00501C39" w:rsidP="00501C39">
            <w:pPr>
              <w:jc w:val="center"/>
              <w:rPr>
                <w:b/>
                <w:bCs/>
              </w:rPr>
            </w:pPr>
            <w:r w:rsidRPr="00501C39">
              <w:rPr>
                <w:b/>
                <w:bCs/>
              </w:rPr>
              <w:t>A</w:t>
            </w:r>
          </w:p>
          <w:p w14:paraId="79D08488" w14:textId="77777777" w:rsidR="00501C39" w:rsidRPr="00501C39" w:rsidRDefault="00501C39" w:rsidP="00501C39">
            <w:pPr>
              <w:jc w:val="center"/>
              <w:rPr>
                <w:b/>
                <w:bCs/>
              </w:rPr>
            </w:pPr>
            <w:r w:rsidRPr="00501C39">
              <w:rPr>
                <w:b/>
                <w:bCs/>
              </w:rPr>
              <w:t>Z</w:t>
            </w:r>
          </w:p>
          <w:p w14:paraId="4F794127" w14:textId="77777777" w:rsidR="00501C39" w:rsidRPr="00501C39" w:rsidRDefault="00501C39" w:rsidP="00501C39">
            <w:pPr>
              <w:jc w:val="center"/>
              <w:rPr>
                <w:b/>
                <w:bCs/>
              </w:rPr>
            </w:pPr>
            <w:r w:rsidRPr="00501C39">
              <w:rPr>
                <w:b/>
                <w:bCs/>
              </w:rPr>
              <w:t>I</w:t>
            </w:r>
          </w:p>
          <w:p w14:paraId="79C556CC" w14:textId="77777777" w:rsidR="00501C39" w:rsidRPr="00501C39" w:rsidRDefault="00501C39" w:rsidP="00501C39">
            <w:pPr>
              <w:jc w:val="center"/>
              <w:rPr>
                <w:b/>
                <w:bCs/>
              </w:rPr>
            </w:pPr>
            <w:r w:rsidRPr="00501C39">
              <w:rPr>
                <w:b/>
                <w:bCs/>
              </w:rPr>
              <w:t>O</w:t>
            </w:r>
          </w:p>
          <w:p w14:paraId="229FC3F3" w14:textId="77777777" w:rsidR="00501C39" w:rsidRPr="00501C39" w:rsidRDefault="00501C39" w:rsidP="00501C39">
            <w:pPr>
              <w:jc w:val="center"/>
              <w:rPr>
                <w:b/>
                <w:bCs/>
              </w:rPr>
            </w:pPr>
            <w:r w:rsidRPr="00501C39">
              <w:rPr>
                <w:b/>
                <w:bCs/>
              </w:rPr>
              <w:t>N</w:t>
            </w:r>
          </w:p>
          <w:p w14:paraId="662D1439" w14:textId="77777777" w:rsidR="00501C39" w:rsidRPr="00501C39" w:rsidRDefault="00501C39" w:rsidP="00501C39">
            <w:pPr>
              <w:jc w:val="center"/>
              <w:rPr>
                <w:b/>
                <w:bCs/>
              </w:rPr>
            </w:pPr>
            <w:r w:rsidRPr="00501C39">
              <w:rPr>
                <w:b/>
                <w:bCs/>
              </w:rPr>
              <w:t>E</w:t>
            </w:r>
          </w:p>
        </w:tc>
        <w:tc>
          <w:tcPr>
            <w:tcW w:w="105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57" w:type="dxa"/>
              <w:left w:w="57" w:type="dxa"/>
              <w:bottom w:w="57" w:type="dxa"/>
              <w:right w:w="57" w:type="dxa"/>
            </w:tcMar>
            <w:vAlign w:val="center"/>
          </w:tcPr>
          <w:p w14:paraId="6A6DAB77" w14:textId="77777777" w:rsidR="00501C39" w:rsidRPr="00501C39" w:rsidRDefault="00501C39" w:rsidP="00501C39">
            <w:pPr>
              <w:jc w:val="center"/>
              <w:rPr>
                <w:b/>
              </w:rPr>
            </w:pPr>
            <w:r w:rsidRPr="00501C39">
              <w:rPr>
                <w:b/>
              </w:rPr>
              <w:t>GARANZIA</w:t>
            </w:r>
          </w:p>
        </w:tc>
        <w:tc>
          <w:tcPr>
            <w:tcW w:w="158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57" w:type="dxa"/>
              <w:left w:w="57" w:type="dxa"/>
              <w:bottom w:w="57" w:type="dxa"/>
              <w:right w:w="57" w:type="dxa"/>
            </w:tcMar>
            <w:vAlign w:val="center"/>
          </w:tcPr>
          <w:p w14:paraId="0C57EF7E" w14:textId="77777777" w:rsidR="00501C39" w:rsidRPr="00501C39" w:rsidRDefault="00501C39" w:rsidP="00501C39">
            <w:pPr>
              <w:jc w:val="center"/>
              <w:rPr>
                <w:b/>
              </w:rPr>
            </w:pPr>
            <w:r w:rsidRPr="00501C39">
              <w:rPr>
                <w:b/>
              </w:rPr>
              <w:t>INDICATORE</w:t>
            </w:r>
          </w:p>
        </w:tc>
        <w:tc>
          <w:tcPr>
            <w:tcW w:w="105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57" w:type="dxa"/>
              <w:left w:w="57" w:type="dxa"/>
              <w:bottom w:w="57" w:type="dxa"/>
              <w:right w:w="57" w:type="dxa"/>
            </w:tcMar>
            <w:vAlign w:val="center"/>
          </w:tcPr>
          <w:p w14:paraId="248B6089" w14:textId="77777777" w:rsidR="00501C39" w:rsidRPr="00501C39" w:rsidRDefault="00501C39" w:rsidP="00501C39">
            <w:pPr>
              <w:jc w:val="center"/>
              <w:rPr>
                <w:b/>
              </w:rPr>
            </w:pPr>
            <w:r w:rsidRPr="00501C39">
              <w:rPr>
                <w:b/>
              </w:rPr>
              <w:t>STANDARD</w:t>
            </w:r>
          </w:p>
        </w:tc>
        <w:tc>
          <w:tcPr>
            <w:tcW w:w="111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57" w:type="dxa"/>
              <w:left w:w="57" w:type="dxa"/>
              <w:bottom w:w="57" w:type="dxa"/>
              <w:right w:w="57" w:type="dxa"/>
            </w:tcMar>
            <w:vAlign w:val="center"/>
          </w:tcPr>
          <w:p w14:paraId="1CAC0C63" w14:textId="77777777" w:rsidR="00501C39" w:rsidRPr="00501C39" w:rsidRDefault="00501C39" w:rsidP="00501C39">
            <w:pPr>
              <w:jc w:val="center"/>
              <w:rPr>
                <w:b/>
              </w:rPr>
            </w:pPr>
            <w:r w:rsidRPr="00501C39">
              <w:rPr>
                <w:b/>
              </w:rPr>
              <w:t>Rilevazione CCM 2026</w:t>
            </w:r>
          </w:p>
        </w:tc>
      </w:tr>
      <w:tr w:rsidR="00501C39" w14:paraId="4966F6F5" w14:textId="77777777" w:rsidTr="00BA781B">
        <w:trPr>
          <w:cantSplit/>
          <w:trHeight w:val="860"/>
        </w:trPr>
        <w:tc>
          <w:tcPr>
            <w:tcW w:w="190" w:type="pct"/>
            <w:vMerge/>
            <w:tcBorders>
              <w:left w:val="single" w:sz="4" w:space="0" w:color="000000"/>
              <w:right w:val="single" w:sz="4" w:space="0" w:color="000000"/>
            </w:tcBorders>
            <w:shd w:val="clear" w:color="auto" w:fill="FFF2CC" w:themeFill="accent4" w:themeFillTint="33"/>
            <w:tcMar>
              <w:top w:w="57" w:type="dxa"/>
              <w:left w:w="57" w:type="dxa"/>
              <w:bottom w:w="57" w:type="dxa"/>
              <w:right w:w="57" w:type="dxa"/>
            </w:tcMar>
            <w:textDirection w:val="btLr"/>
            <w:vAlign w:val="center"/>
          </w:tcPr>
          <w:p w14:paraId="0A5F83F2" w14:textId="77777777" w:rsidR="00501C39" w:rsidRDefault="00501C39" w:rsidP="00D25705"/>
        </w:tc>
        <w:tc>
          <w:tcPr>
            <w:tcW w:w="105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558CE5" w14:textId="77777777" w:rsidR="00501C39" w:rsidRPr="00BA781B" w:rsidRDefault="00501C39" w:rsidP="00D25705">
            <w:r w:rsidRPr="00BA781B">
              <w:t>Cortesia degli operatori.</w:t>
            </w:r>
          </w:p>
        </w:tc>
        <w:tc>
          <w:tcPr>
            <w:tcW w:w="15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0AE697" w14:textId="77777777" w:rsidR="00501C39" w:rsidRPr="00BA781B" w:rsidRDefault="00501C39" w:rsidP="00D25705">
            <w:r w:rsidRPr="00BA781B">
              <w:t>Soddisfazione degli utenti.</w:t>
            </w:r>
          </w:p>
        </w:tc>
        <w:tc>
          <w:tcPr>
            <w:tcW w:w="10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3CE794" w14:textId="77777777" w:rsidR="00501C39" w:rsidRPr="00BA781B" w:rsidRDefault="00501C39" w:rsidP="00BA781B">
            <w:pPr>
              <w:jc w:val="center"/>
              <w:rPr>
                <w:b/>
                <w:bCs/>
              </w:rPr>
            </w:pPr>
            <w:r w:rsidRPr="00BA781B">
              <w:rPr>
                <w:b/>
                <w:bCs/>
              </w:rPr>
              <w:t>ISG&gt;80%</w:t>
            </w:r>
          </w:p>
        </w:tc>
        <w:tc>
          <w:tcPr>
            <w:tcW w:w="1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8CDF80" w14:textId="77777777" w:rsidR="00501C39" w:rsidRPr="00BA781B" w:rsidRDefault="00501C39" w:rsidP="00BA781B">
            <w:pPr>
              <w:jc w:val="center"/>
            </w:pPr>
            <w:r w:rsidRPr="00BA781B">
              <w:t>Somministrazione M058 e M339</w:t>
            </w:r>
          </w:p>
        </w:tc>
      </w:tr>
      <w:tr w:rsidR="00501C39" w14:paraId="0240A9BC" w14:textId="77777777" w:rsidTr="00BA781B">
        <w:trPr>
          <w:cantSplit/>
          <w:trHeight w:val="1029"/>
        </w:trPr>
        <w:tc>
          <w:tcPr>
            <w:tcW w:w="190" w:type="pct"/>
            <w:vMerge/>
            <w:tcBorders>
              <w:left w:val="single" w:sz="4" w:space="0" w:color="000000"/>
              <w:right w:val="single" w:sz="4" w:space="0" w:color="000000"/>
            </w:tcBorders>
            <w:shd w:val="clear" w:color="auto" w:fill="FFF2CC" w:themeFill="accent4" w:themeFillTint="33"/>
            <w:tcMar>
              <w:top w:w="57" w:type="dxa"/>
              <w:left w:w="57" w:type="dxa"/>
              <w:bottom w:w="57" w:type="dxa"/>
              <w:right w:w="57" w:type="dxa"/>
            </w:tcMar>
            <w:vAlign w:val="center"/>
          </w:tcPr>
          <w:p w14:paraId="0E1CFD75" w14:textId="77777777" w:rsidR="00501C39" w:rsidRDefault="00501C39" w:rsidP="00D25705"/>
        </w:tc>
        <w:tc>
          <w:tcPr>
            <w:tcW w:w="105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342CED" w14:textId="77777777" w:rsidR="00501C39" w:rsidRPr="00BA781B" w:rsidRDefault="00501C39" w:rsidP="00D25705">
            <w:r w:rsidRPr="00BA781B">
              <w:t>Disciplina dell’assistenza aggiuntiva non sanitaria.</w:t>
            </w:r>
          </w:p>
        </w:tc>
        <w:tc>
          <w:tcPr>
            <w:tcW w:w="15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AC3526" w14:textId="77777777" w:rsidR="00501C39" w:rsidRPr="00BA781B" w:rsidRDefault="00501C39" w:rsidP="00D25705">
            <w:r w:rsidRPr="00BA781B">
              <w:t>Incontri regolari di formazione rivolti ai volontari.</w:t>
            </w:r>
          </w:p>
        </w:tc>
        <w:tc>
          <w:tcPr>
            <w:tcW w:w="10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7FBD5C" w14:textId="77777777" w:rsidR="00501C39" w:rsidRPr="00BA781B" w:rsidRDefault="00501C39" w:rsidP="00BA781B">
            <w:pPr>
              <w:jc w:val="center"/>
              <w:rPr>
                <w:b/>
                <w:bCs/>
              </w:rPr>
            </w:pPr>
            <w:r w:rsidRPr="00BA781B">
              <w:rPr>
                <w:b/>
                <w:bCs/>
              </w:rPr>
              <w:t>Almeno 3 anno</w:t>
            </w:r>
          </w:p>
        </w:tc>
        <w:tc>
          <w:tcPr>
            <w:tcW w:w="1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9041FF" w14:textId="77777777" w:rsidR="00501C39" w:rsidRPr="00BA781B" w:rsidRDefault="00501C39" w:rsidP="00BA781B">
            <w:pPr>
              <w:jc w:val="center"/>
            </w:pPr>
            <w:r w:rsidRPr="00BA781B">
              <w:t>Report Fondazione su formazione programmata e svolta</w:t>
            </w:r>
          </w:p>
        </w:tc>
      </w:tr>
      <w:tr w:rsidR="00501C39" w14:paraId="715352B3" w14:textId="77777777" w:rsidTr="00BA781B">
        <w:trPr>
          <w:cantSplit/>
          <w:trHeight w:val="1003"/>
        </w:trPr>
        <w:tc>
          <w:tcPr>
            <w:tcW w:w="190" w:type="pct"/>
            <w:vMerge/>
            <w:tcBorders>
              <w:left w:val="single" w:sz="4" w:space="0" w:color="000000"/>
              <w:right w:val="single" w:sz="4" w:space="0" w:color="000000"/>
            </w:tcBorders>
            <w:shd w:val="clear" w:color="auto" w:fill="FFF2CC" w:themeFill="accent4" w:themeFillTint="33"/>
            <w:tcMar>
              <w:top w:w="57" w:type="dxa"/>
              <w:left w:w="57" w:type="dxa"/>
              <w:bottom w:w="57" w:type="dxa"/>
              <w:right w:w="57" w:type="dxa"/>
            </w:tcMar>
            <w:vAlign w:val="center"/>
          </w:tcPr>
          <w:p w14:paraId="05BC3976" w14:textId="77777777" w:rsidR="00501C39" w:rsidRDefault="00501C39" w:rsidP="00D25705"/>
        </w:tc>
        <w:tc>
          <w:tcPr>
            <w:tcW w:w="105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F52522" w14:textId="77777777" w:rsidR="00501C39" w:rsidRPr="00BA781B" w:rsidRDefault="00501C39" w:rsidP="00D25705">
            <w:r w:rsidRPr="00BA781B">
              <w:t>Applicazione del modello assistenziale “Ospedale senza dolore”.</w:t>
            </w:r>
          </w:p>
        </w:tc>
        <w:tc>
          <w:tcPr>
            <w:tcW w:w="15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9E5BD6" w14:textId="77777777" w:rsidR="00501C39" w:rsidRPr="00BA781B" w:rsidRDefault="00501C39" w:rsidP="00D25705">
            <w:r w:rsidRPr="00BA781B">
              <w:t>Corretta applicazione della procedura sul dolore.</w:t>
            </w:r>
          </w:p>
        </w:tc>
        <w:tc>
          <w:tcPr>
            <w:tcW w:w="10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36112D" w14:textId="77777777" w:rsidR="00501C39" w:rsidRPr="00BA781B" w:rsidRDefault="00501C39" w:rsidP="00BA781B">
            <w:pPr>
              <w:jc w:val="center"/>
              <w:rPr>
                <w:b/>
                <w:bCs/>
              </w:rPr>
            </w:pPr>
            <w:r w:rsidRPr="00BA781B">
              <w:rPr>
                <w:b/>
                <w:bCs/>
              </w:rPr>
              <w:t>100%</w:t>
            </w:r>
          </w:p>
        </w:tc>
        <w:tc>
          <w:tcPr>
            <w:tcW w:w="1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3DA0EB" w14:textId="77777777" w:rsidR="00501C39" w:rsidRPr="00BA781B" w:rsidRDefault="00501C39" w:rsidP="00BA781B">
            <w:pPr>
              <w:jc w:val="center"/>
            </w:pPr>
            <w:r w:rsidRPr="00BA781B">
              <w:t>Report Comitato Ospedale senza Dolore (verifica a campione o audit sulle CCI)</w:t>
            </w:r>
          </w:p>
        </w:tc>
      </w:tr>
      <w:tr w:rsidR="00501C39" w14:paraId="5DD91314" w14:textId="77777777" w:rsidTr="00BA781B">
        <w:trPr>
          <w:cantSplit/>
          <w:trHeight w:val="713"/>
        </w:trPr>
        <w:tc>
          <w:tcPr>
            <w:tcW w:w="190" w:type="pct"/>
            <w:vMerge/>
            <w:tcBorders>
              <w:left w:val="single" w:sz="4" w:space="0" w:color="000000"/>
              <w:right w:val="single" w:sz="4" w:space="0" w:color="000000"/>
            </w:tcBorders>
            <w:shd w:val="clear" w:color="auto" w:fill="FFF2CC" w:themeFill="accent4" w:themeFillTint="33"/>
            <w:tcMar>
              <w:top w:w="57" w:type="dxa"/>
              <w:left w:w="57" w:type="dxa"/>
              <w:bottom w:w="57" w:type="dxa"/>
              <w:right w:w="57" w:type="dxa"/>
            </w:tcMar>
            <w:vAlign w:val="center"/>
          </w:tcPr>
          <w:p w14:paraId="24989C7B" w14:textId="77777777" w:rsidR="00501C39" w:rsidRDefault="00501C39" w:rsidP="00D25705"/>
        </w:tc>
        <w:tc>
          <w:tcPr>
            <w:tcW w:w="105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B7F37A" w14:textId="7C688B99" w:rsidR="00501C39" w:rsidRPr="00BA781B" w:rsidRDefault="00501C39" w:rsidP="00D25705">
            <w:r w:rsidRPr="00BA781B">
              <w:t>Riservatezza in reparto</w:t>
            </w:r>
            <w:r w:rsidR="00941D9F">
              <w:t>.</w:t>
            </w:r>
          </w:p>
        </w:tc>
        <w:tc>
          <w:tcPr>
            <w:tcW w:w="15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044C29" w14:textId="77777777" w:rsidR="00501C39" w:rsidRPr="00BA781B" w:rsidRDefault="00501C39" w:rsidP="00D25705">
            <w:r w:rsidRPr="00BA781B">
              <w:t>Soddisfazione degli utenti.</w:t>
            </w:r>
          </w:p>
        </w:tc>
        <w:tc>
          <w:tcPr>
            <w:tcW w:w="10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EAAD9D" w14:textId="77777777" w:rsidR="00501C39" w:rsidRPr="00BA781B" w:rsidRDefault="00501C39" w:rsidP="00BA781B">
            <w:pPr>
              <w:jc w:val="center"/>
              <w:rPr>
                <w:b/>
                <w:bCs/>
              </w:rPr>
            </w:pPr>
            <w:r w:rsidRPr="00BA781B">
              <w:rPr>
                <w:b/>
                <w:bCs/>
              </w:rPr>
              <w:t>ISG&gt;80%</w:t>
            </w:r>
          </w:p>
        </w:tc>
        <w:tc>
          <w:tcPr>
            <w:tcW w:w="1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134F60" w14:textId="77777777" w:rsidR="00501C39" w:rsidRPr="00BA781B" w:rsidRDefault="00501C39" w:rsidP="00BA781B">
            <w:pPr>
              <w:jc w:val="center"/>
            </w:pPr>
            <w:r w:rsidRPr="00BA781B">
              <w:t>Somministrazione M058 e M339</w:t>
            </w:r>
          </w:p>
        </w:tc>
      </w:tr>
      <w:tr w:rsidR="00501C39" w14:paraId="2261B73A" w14:textId="77777777" w:rsidTr="00BA781B">
        <w:trPr>
          <w:cantSplit/>
          <w:trHeight w:val="881"/>
        </w:trPr>
        <w:tc>
          <w:tcPr>
            <w:tcW w:w="190" w:type="pct"/>
            <w:vMerge/>
            <w:tcBorders>
              <w:left w:val="single" w:sz="4" w:space="0" w:color="000000"/>
              <w:right w:val="single" w:sz="4" w:space="0" w:color="000000"/>
            </w:tcBorders>
            <w:shd w:val="clear" w:color="auto" w:fill="FFF2CC" w:themeFill="accent4" w:themeFillTint="33"/>
            <w:tcMar>
              <w:top w:w="57" w:type="dxa"/>
              <w:left w:w="57" w:type="dxa"/>
              <w:bottom w:w="57" w:type="dxa"/>
              <w:right w:w="57" w:type="dxa"/>
            </w:tcMar>
            <w:vAlign w:val="center"/>
          </w:tcPr>
          <w:p w14:paraId="6BBDD42F" w14:textId="77777777" w:rsidR="00501C39" w:rsidRDefault="00501C39" w:rsidP="00D25705"/>
        </w:tc>
        <w:tc>
          <w:tcPr>
            <w:tcW w:w="1055" w:type="pct"/>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6C81FAD2" w14:textId="75FCC042" w:rsidR="00501C39" w:rsidRPr="00BA781B" w:rsidRDefault="00501C39" w:rsidP="00D25705">
            <w:r w:rsidRPr="00BA781B">
              <w:t>Impegno per la non discriminazione culturale e linguistica</w:t>
            </w:r>
            <w:r w:rsidR="00941D9F">
              <w:t>.</w:t>
            </w:r>
          </w:p>
        </w:tc>
        <w:tc>
          <w:tcPr>
            <w:tcW w:w="15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802BEB" w14:textId="77777777" w:rsidR="00501C39" w:rsidRPr="00BA781B" w:rsidRDefault="00501C39" w:rsidP="00D25705">
            <w:r w:rsidRPr="00BA781B">
              <w:t>Traduzione in inglese delle principali informative entro primo semestre.</w:t>
            </w:r>
          </w:p>
        </w:tc>
        <w:tc>
          <w:tcPr>
            <w:tcW w:w="10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21CA49" w14:textId="77777777" w:rsidR="00501C39" w:rsidRPr="00BA781B" w:rsidRDefault="00501C39" w:rsidP="00BA781B">
            <w:pPr>
              <w:jc w:val="center"/>
              <w:rPr>
                <w:b/>
                <w:bCs/>
              </w:rPr>
            </w:pPr>
            <w:r w:rsidRPr="00BA781B">
              <w:rPr>
                <w:b/>
                <w:bCs/>
              </w:rPr>
              <w:t>100%</w:t>
            </w:r>
          </w:p>
        </w:tc>
        <w:tc>
          <w:tcPr>
            <w:tcW w:w="1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5A2C48" w14:textId="0D366DC7" w:rsidR="00501C39" w:rsidRPr="00BA781B" w:rsidRDefault="00501C39" w:rsidP="00BA781B">
            <w:pPr>
              <w:jc w:val="center"/>
            </w:pPr>
            <w:r w:rsidRPr="00BA781B">
              <w:t>Scelta delle 5 più importanti in collaborazione con CCM entro il primo trimestre</w:t>
            </w:r>
            <w:r w:rsidR="00BA781B">
              <w:t>.</w:t>
            </w:r>
          </w:p>
        </w:tc>
      </w:tr>
      <w:tr w:rsidR="00501C39" w14:paraId="37F68808" w14:textId="77777777" w:rsidTr="00BA781B">
        <w:trPr>
          <w:cantSplit/>
          <w:trHeight w:val="1009"/>
        </w:trPr>
        <w:tc>
          <w:tcPr>
            <w:tcW w:w="190" w:type="pct"/>
            <w:vMerge/>
            <w:tcBorders>
              <w:left w:val="single" w:sz="4" w:space="0" w:color="000000"/>
              <w:right w:val="single" w:sz="4" w:space="0" w:color="000000"/>
            </w:tcBorders>
            <w:shd w:val="clear" w:color="auto" w:fill="FFF2CC" w:themeFill="accent4" w:themeFillTint="33"/>
            <w:tcMar>
              <w:top w:w="57" w:type="dxa"/>
              <w:left w:w="57" w:type="dxa"/>
              <w:bottom w:w="57" w:type="dxa"/>
              <w:right w:w="57" w:type="dxa"/>
            </w:tcMar>
            <w:vAlign w:val="center"/>
          </w:tcPr>
          <w:p w14:paraId="19BEE338" w14:textId="77777777" w:rsidR="00501C39" w:rsidRDefault="00501C39" w:rsidP="00D25705"/>
        </w:tc>
        <w:tc>
          <w:tcPr>
            <w:tcW w:w="1055" w:type="pct"/>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4B1FA932" w14:textId="77777777" w:rsidR="00501C39" w:rsidRPr="00BA781B" w:rsidRDefault="00501C39" w:rsidP="00D25705"/>
        </w:tc>
        <w:tc>
          <w:tcPr>
            <w:tcW w:w="15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AAB271" w14:textId="77777777" w:rsidR="00501C39" w:rsidRPr="00BA781B" w:rsidRDefault="00501C39" w:rsidP="00D25705">
            <w:r w:rsidRPr="00BA781B">
              <w:t>Possibilità di usufruire di un mediatore culturale qualificato in occasione delle riunioni di progetto</w:t>
            </w:r>
          </w:p>
        </w:tc>
        <w:tc>
          <w:tcPr>
            <w:tcW w:w="10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8C5345" w14:textId="77777777" w:rsidR="00501C39" w:rsidRPr="00BA781B" w:rsidRDefault="00501C39" w:rsidP="00BA781B">
            <w:pPr>
              <w:jc w:val="center"/>
              <w:rPr>
                <w:b/>
                <w:bCs/>
              </w:rPr>
            </w:pPr>
            <w:r w:rsidRPr="00BA781B">
              <w:rPr>
                <w:b/>
                <w:bCs/>
              </w:rPr>
              <w:t>Tendente al 100%</w:t>
            </w:r>
          </w:p>
        </w:tc>
        <w:tc>
          <w:tcPr>
            <w:tcW w:w="1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635D14" w14:textId="7C1E35EB" w:rsidR="00501C39" w:rsidRPr="00BA781B" w:rsidRDefault="00501C39" w:rsidP="00BA781B">
            <w:pPr>
              <w:jc w:val="center"/>
            </w:pPr>
            <w:r w:rsidRPr="00BA781B">
              <w:t>Report Assistenti Sociali</w:t>
            </w:r>
            <w:r w:rsidR="00BA781B">
              <w:t>.</w:t>
            </w:r>
          </w:p>
        </w:tc>
      </w:tr>
      <w:tr w:rsidR="00501C39" w14:paraId="231D671C" w14:textId="77777777" w:rsidTr="00BA781B">
        <w:trPr>
          <w:cantSplit/>
          <w:trHeight w:val="984"/>
        </w:trPr>
        <w:tc>
          <w:tcPr>
            <w:tcW w:w="190" w:type="pct"/>
            <w:vMerge/>
            <w:tcBorders>
              <w:left w:val="single" w:sz="4" w:space="0" w:color="000000"/>
              <w:right w:val="single" w:sz="4" w:space="0" w:color="000000"/>
            </w:tcBorders>
            <w:shd w:val="clear" w:color="auto" w:fill="FFF2CC" w:themeFill="accent4" w:themeFillTint="33"/>
            <w:tcMar>
              <w:top w:w="57" w:type="dxa"/>
              <w:left w:w="57" w:type="dxa"/>
              <w:bottom w:w="57" w:type="dxa"/>
              <w:right w:w="57" w:type="dxa"/>
            </w:tcMar>
            <w:vAlign w:val="center"/>
          </w:tcPr>
          <w:p w14:paraId="07CD647D" w14:textId="77777777" w:rsidR="00501C39" w:rsidRDefault="00501C39" w:rsidP="00D25705"/>
        </w:tc>
        <w:tc>
          <w:tcPr>
            <w:tcW w:w="1055" w:type="pct"/>
            <w:vMerge w:val="restart"/>
            <w:tcBorders>
              <w:top w:val="single" w:sz="4" w:space="0" w:color="000000"/>
              <w:left w:val="single" w:sz="4" w:space="0" w:color="000000"/>
              <w:right w:val="single" w:sz="4" w:space="0" w:color="000000"/>
            </w:tcBorders>
            <w:tcMar>
              <w:top w:w="57" w:type="dxa"/>
              <w:left w:w="57" w:type="dxa"/>
              <w:bottom w:w="57" w:type="dxa"/>
              <w:right w:w="57" w:type="dxa"/>
            </w:tcMar>
            <w:vAlign w:val="center"/>
          </w:tcPr>
          <w:p w14:paraId="6D94D11F" w14:textId="7263B3FC" w:rsidR="00501C39" w:rsidRPr="00BA781B" w:rsidRDefault="00501C39" w:rsidP="00D25705">
            <w:r w:rsidRPr="00BA781B">
              <w:t>Impegno per la non discriminazione religiosa</w:t>
            </w:r>
            <w:r w:rsidR="00941D9F">
              <w:t>.</w:t>
            </w:r>
          </w:p>
        </w:tc>
        <w:tc>
          <w:tcPr>
            <w:tcW w:w="15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277792" w14:textId="77777777" w:rsidR="00501C39" w:rsidRPr="00BA781B" w:rsidRDefault="00501C39" w:rsidP="00D25705">
            <w:r w:rsidRPr="00BA781B">
              <w:t>Presenza di un elenco aggiornato di ministri del culto attivi nella zona, per garantire l’assistenza religiosa alle diverse confessioni religiose</w:t>
            </w:r>
          </w:p>
        </w:tc>
        <w:tc>
          <w:tcPr>
            <w:tcW w:w="10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22BF54" w14:textId="77777777" w:rsidR="00501C39" w:rsidRPr="00BA781B" w:rsidRDefault="00501C39" w:rsidP="00BA781B">
            <w:pPr>
              <w:jc w:val="center"/>
              <w:rPr>
                <w:b/>
                <w:bCs/>
              </w:rPr>
            </w:pPr>
            <w:r w:rsidRPr="00BA781B">
              <w:rPr>
                <w:b/>
                <w:bCs/>
              </w:rPr>
              <w:t>Inserimento in elenco entro 15 giorni dalla segnalazione di una variazione</w:t>
            </w:r>
          </w:p>
        </w:tc>
        <w:tc>
          <w:tcPr>
            <w:tcW w:w="1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12E88F" w14:textId="77777777" w:rsidR="00501C39" w:rsidRPr="00BA781B" w:rsidRDefault="00501C39" w:rsidP="00BA781B">
            <w:pPr>
              <w:jc w:val="center"/>
            </w:pPr>
          </w:p>
          <w:p w14:paraId="7270A298" w14:textId="2E077547" w:rsidR="00501C39" w:rsidRPr="00BA781B" w:rsidRDefault="00501C39" w:rsidP="00BA781B">
            <w:pPr>
              <w:jc w:val="center"/>
            </w:pPr>
            <w:r w:rsidRPr="00BA781B">
              <w:t>Report URP su eventuali reclami</w:t>
            </w:r>
            <w:r w:rsidR="00BA781B">
              <w:t>.</w:t>
            </w:r>
          </w:p>
          <w:p w14:paraId="661A8998" w14:textId="77777777" w:rsidR="00501C39" w:rsidRPr="00BA781B" w:rsidRDefault="00501C39" w:rsidP="00BA781B">
            <w:pPr>
              <w:jc w:val="center"/>
            </w:pPr>
          </w:p>
        </w:tc>
      </w:tr>
      <w:tr w:rsidR="00501C39" w14:paraId="318E91BF" w14:textId="77777777" w:rsidTr="00BA781B">
        <w:trPr>
          <w:cantSplit/>
          <w:trHeight w:val="1166"/>
        </w:trPr>
        <w:tc>
          <w:tcPr>
            <w:tcW w:w="190" w:type="pct"/>
            <w:vMerge/>
            <w:tcBorders>
              <w:left w:val="single" w:sz="4" w:space="0" w:color="000000"/>
              <w:bottom w:val="single" w:sz="4" w:space="0" w:color="000000"/>
              <w:right w:val="single" w:sz="4" w:space="0" w:color="000000"/>
            </w:tcBorders>
            <w:shd w:val="clear" w:color="auto" w:fill="FFF2CC" w:themeFill="accent4" w:themeFillTint="33"/>
            <w:tcMar>
              <w:top w:w="57" w:type="dxa"/>
              <w:left w:w="57" w:type="dxa"/>
              <w:bottom w:w="57" w:type="dxa"/>
              <w:right w:w="57" w:type="dxa"/>
            </w:tcMar>
            <w:vAlign w:val="center"/>
          </w:tcPr>
          <w:p w14:paraId="3A095D50" w14:textId="77777777" w:rsidR="00501C39" w:rsidRDefault="00501C39" w:rsidP="00D25705"/>
        </w:tc>
        <w:tc>
          <w:tcPr>
            <w:tcW w:w="1055" w:type="pct"/>
            <w:vMerge/>
            <w:tcBorders>
              <w:left w:val="single" w:sz="4" w:space="0" w:color="000000"/>
              <w:bottom w:val="single" w:sz="4" w:space="0" w:color="000000"/>
              <w:right w:val="single" w:sz="4" w:space="0" w:color="000000"/>
            </w:tcBorders>
            <w:tcMar>
              <w:top w:w="57" w:type="dxa"/>
              <w:left w:w="57" w:type="dxa"/>
              <w:bottom w:w="57" w:type="dxa"/>
              <w:right w:w="57" w:type="dxa"/>
            </w:tcMar>
            <w:vAlign w:val="center"/>
          </w:tcPr>
          <w:p w14:paraId="144D8C20" w14:textId="77777777" w:rsidR="00501C39" w:rsidRDefault="00501C39" w:rsidP="00D25705"/>
        </w:tc>
        <w:tc>
          <w:tcPr>
            <w:tcW w:w="158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0554BA" w14:textId="77777777" w:rsidR="00501C39" w:rsidRPr="00CA56D9" w:rsidRDefault="00501C39" w:rsidP="00D25705">
            <w:r w:rsidRPr="00BA781B">
              <w:t>Attenzione alle modalità differenziate di gestione dei decessi, secondo le diverse confessioni religiose</w:t>
            </w:r>
          </w:p>
        </w:tc>
        <w:tc>
          <w:tcPr>
            <w:tcW w:w="105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90711C" w14:textId="77777777" w:rsidR="00501C39" w:rsidRPr="00CA56D9" w:rsidRDefault="00501C39" w:rsidP="00D25705"/>
        </w:tc>
        <w:tc>
          <w:tcPr>
            <w:tcW w:w="111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9501DA9" w14:textId="77777777" w:rsidR="00501C39" w:rsidRPr="007F4BD8" w:rsidRDefault="00501C39" w:rsidP="00D25705"/>
        </w:tc>
      </w:tr>
    </w:tbl>
    <w:p w14:paraId="170E1A88" w14:textId="77777777" w:rsidR="00501C39" w:rsidRDefault="00501C39" w:rsidP="00322705">
      <w:pPr>
        <w:rPr>
          <w:rFonts w:ascii="Tahoma" w:hAnsi="Tahoma" w:cs="Tahoma"/>
          <w:sz w:val="16"/>
          <w:szCs w:val="16"/>
        </w:rPr>
      </w:pPr>
    </w:p>
    <w:tbl>
      <w:tblPr>
        <w:tblpPr w:leftFromText="141" w:rightFromText="141" w:vertAnchor="text" w:horzAnchor="margin" w:tblpXSpec="center" w:tblpY="-178"/>
        <w:tblW w:w="5000" w:type="pct"/>
        <w:tblCellMar>
          <w:left w:w="10" w:type="dxa"/>
          <w:right w:w="10" w:type="dxa"/>
        </w:tblCellMar>
        <w:tblLook w:val="0000" w:firstRow="0" w:lastRow="0" w:firstColumn="0" w:lastColumn="0" w:noHBand="0" w:noVBand="0"/>
      </w:tblPr>
      <w:tblGrid>
        <w:gridCol w:w="555"/>
        <w:gridCol w:w="3121"/>
        <w:gridCol w:w="4678"/>
        <w:gridCol w:w="3118"/>
        <w:gridCol w:w="3304"/>
      </w:tblGrid>
      <w:tr w:rsidR="00941D9F" w:rsidRPr="00501C39" w14:paraId="272812C7" w14:textId="77777777" w:rsidTr="00D25705">
        <w:trPr>
          <w:cantSplit/>
          <w:trHeight w:val="204"/>
          <w:tblHead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vAlign w:val="center"/>
          </w:tcPr>
          <w:p w14:paraId="04D9809F" w14:textId="77777777" w:rsidR="00941D9F" w:rsidRPr="00501C39" w:rsidRDefault="00941D9F" w:rsidP="00D25705">
            <w:pPr>
              <w:jc w:val="center"/>
              <w:rPr>
                <w:b/>
                <w:bCs/>
              </w:rPr>
            </w:pPr>
            <w:r w:rsidRPr="00BA781B">
              <w:rPr>
                <w:b/>
              </w:rPr>
              <w:t>L’AZIENDA GARANTISCE:</w:t>
            </w:r>
          </w:p>
        </w:tc>
      </w:tr>
      <w:tr w:rsidR="00941D9F" w:rsidRPr="00501C39" w14:paraId="7F984B9B" w14:textId="77777777" w:rsidTr="009D6477">
        <w:trPr>
          <w:cantSplit/>
          <w:trHeight w:val="204"/>
          <w:tblHeader/>
        </w:trPr>
        <w:tc>
          <w:tcPr>
            <w:tcW w:w="188" w:type="pct"/>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57" w:type="dxa"/>
              <w:left w:w="57" w:type="dxa"/>
              <w:bottom w:w="57" w:type="dxa"/>
              <w:right w:w="57" w:type="dxa"/>
            </w:tcMar>
            <w:vAlign w:val="center"/>
          </w:tcPr>
          <w:p w14:paraId="47652CEA" w14:textId="77777777" w:rsidR="00941D9F" w:rsidRDefault="00941D9F" w:rsidP="00D25705">
            <w:pPr>
              <w:jc w:val="center"/>
              <w:rPr>
                <w:b/>
              </w:rPr>
            </w:pPr>
            <w:r w:rsidRPr="00501C39">
              <w:br w:type="page"/>
            </w:r>
            <w:r w:rsidRPr="00501C39">
              <w:rPr>
                <w:b/>
              </w:rPr>
              <w:t>P</w:t>
            </w:r>
          </w:p>
          <w:p w14:paraId="0F78F7EF" w14:textId="77777777" w:rsidR="00941D9F" w:rsidRDefault="00941D9F" w:rsidP="00D25705">
            <w:pPr>
              <w:jc w:val="center"/>
              <w:rPr>
                <w:b/>
              </w:rPr>
            </w:pPr>
            <w:r w:rsidRPr="00501C39">
              <w:rPr>
                <w:b/>
              </w:rPr>
              <w:t>R</w:t>
            </w:r>
          </w:p>
          <w:p w14:paraId="2ECC4705" w14:textId="77777777" w:rsidR="00941D9F" w:rsidRDefault="00941D9F" w:rsidP="00D25705">
            <w:pPr>
              <w:jc w:val="center"/>
              <w:rPr>
                <w:b/>
              </w:rPr>
            </w:pPr>
            <w:r w:rsidRPr="00501C39">
              <w:rPr>
                <w:b/>
              </w:rPr>
              <w:t>E</w:t>
            </w:r>
          </w:p>
          <w:p w14:paraId="6DCD5152" w14:textId="77777777" w:rsidR="00941D9F" w:rsidRDefault="00941D9F" w:rsidP="00D25705">
            <w:pPr>
              <w:jc w:val="center"/>
              <w:rPr>
                <w:b/>
              </w:rPr>
            </w:pPr>
            <w:r w:rsidRPr="00501C39">
              <w:rPr>
                <w:b/>
              </w:rPr>
              <w:t>S</w:t>
            </w:r>
          </w:p>
          <w:p w14:paraId="78B5B411" w14:textId="77777777" w:rsidR="00941D9F" w:rsidRDefault="00941D9F" w:rsidP="00D25705">
            <w:pPr>
              <w:jc w:val="center"/>
              <w:rPr>
                <w:b/>
              </w:rPr>
            </w:pPr>
            <w:r w:rsidRPr="00501C39">
              <w:rPr>
                <w:b/>
              </w:rPr>
              <w:t>T</w:t>
            </w:r>
          </w:p>
          <w:p w14:paraId="6DC9E4FD" w14:textId="77777777" w:rsidR="00941D9F" w:rsidRDefault="00941D9F" w:rsidP="00D25705">
            <w:pPr>
              <w:jc w:val="center"/>
              <w:rPr>
                <w:b/>
              </w:rPr>
            </w:pPr>
            <w:r w:rsidRPr="00501C39">
              <w:rPr>
                <w:b/>
              </w:rPr>
              <w:t>A</w:t>
            </w:r>
          </w:p>
          <w:p w14:paraId="75629EA4" w14:textId="77777777" w:rsidR="00941D9F" w:rsidRDefault="00941D9F" w:rsidP="00D25705">
            <w:pPr>
              <w:jc w:val="center"/>
              <w:rPr>
                <w:b/>
              </w:rPr>
            </w:pPr>
            <w:r w:rsidRPr="00501C39">
              <w:rPr>
                <w:b/>
              </w:rPr>
              <w:t>Z</w:t>
            </w:r>
          </w:p>
          <w:p w14:paraId="636CE699" w14:textId="77777777" w:rsidR="00941D9F" w:rsidRDefault="00941D9F" w:rsidP="00D25705">
            <w:pPr>
              <w:jc w:val="center"/>
              <w:rPr>
                <w:b/>
              </w:rPr>
            </w:pPr>
            <w:r w:rsidRPr="00501C39">
              <w:rPr>
                <w:b/>
              </w:rPr>
              <w:t>I</w:t>
            </w:r>
          </w:p>
          <w:p w14:paraId="63D76082" w14:textId="77777777" w:rsidR="00941D9F" w:rsidRDefault="00941D9F" w:rsidP="00D25705">
            <w:pPr>
              <w:jc w:val="center"/>
              <w:rPr>
                <w:b/>
              </w:rPr>
            </w:pPr>
            <w:r w:rsidRPr="00501C39">
              <w:rPr>
                <w:b/>
              </w:rPr>
              <w:t>O</w:t>
            </w:r>
          </w:p>
          <w:p w14:paraId="589E4EC4" w14:textId="77777777" w:rsidR="00941D9F" w:rsidRDefault="00941D9F" w:rsidP="00D25705">
            <w:pPr>
              <w:jc w:val="center"/>
              <w:rPr>
                <w:b/>
              </w:rPr>
            </w:pPr>
            <w:r w:rsidRPr="00501C39">
              <w:rPr>
                <w:b/>
              </w:rPr>
              <w:t>N</w:t>
            </w:r>
          </w:p>
          <w:p w14:paraId="4C40927D" w14:textId="77777777" w:rsidR="00941D9F" w:rsidRDefault="00941D9F" w:rsidP="00D25705">
            <w:pPr>
              <w:jc w:val="center"/>
              <w:rPr>
                <w:b/>
              </w:rPr>
            </w:pPr>
            <w:r w:rsidRPr="00501C39">
              <w:rPr>
                <w:b/>
              </w:rPr>
              <w:t>I</w:t>
            </w:r>
          </w:p>
          <w:p w14:paraId="6440A4B8" w14:textId="77777777" w:rsidR="00941D9F" w:rsidRDefault="00941D9F" w:rsidP="00D25705">
            <w:pPr>
              <w:jc w:val="center"/>
              <w:rPr>
                <w:b/>
              </w:rPr>
            </w:pPr>
          </w:p>
          <w:p w14:paraId="44F80824" w14:textId="77777777" w:rsidR="00941D9F" w:rsidRDefault="00941D9F" w:rsidP="00D25705">
            <w:pPr>
              <w:jc w:val="center"/>
              <w:rPr>
                <w:b/>
              </w:rPr>
            </w:pPr>
            <w:r w:rsidRPr="00501C39">
              <w:rPr>
                <w:b/>
              </w:rPr>
              <w:t>A</w:t>
            </w:r>
          </w:p>
          <w:p w14:paraId="7A5D36A6" w14:textId="77777777" w:rsidR="00941D9F" w:rsidRDefault="00941D9F" w:rsidP="00D25705">
            <w:pPr>
              <w:jc w:val="center"/>
              <w:rPr>
                <w:b/>
              </w:rPr>
            </w:pPr>
            <w:r w:rsidRPr="00501C39">
              <w:rPr>
                <w:b/>
              </w:rPr>
              <w:t>L</w:t>
            </w:r>
          </w:p>
          <w:p w14:paraId="65067BE2" w14:textId="77777777" w:rsidR="00941D9F" w:rsidRDefault="00941D9F" w:rsidP="00D25705">
            <w:pPr>
              <w:jc w:val="center"/>
              <w:rPr>
                <w:b/>
              </w:rPr>
            </w:pPr>
            <w:r w:rsidRPr="00501C39">
              <w:rPr>
                <w:b/>
              </w:rPr>
              <w:t>B</w:t>
            </w:r>
          </w:p>
          <w:p w14:paraId="44CB776D" w14:textId="77777777" w:rsidR="00941D9F" w:rsidRDefault="00941D9F" w:rsidP="00D25705">
            <w:pPr>
              <w:jc w:val="center"/>
              <w:rPr>
                <w:b/>
              </w:rPr>
            </w:pPr>
            <w:r w:rsidRPr="00501C39">
              <w:rPr>
                <w:b/>
              </w:rPr>
              <w:t>E</w:t>
            </w:r>
          </w:p>
          <w:p w14:paraId="4CB160C5" w14:textId="77777777" w:rsidR="00941D9F" w:rsidRDefault="00941D9F" w:rsidP="00D25705">
            <w:pPr>
              <w:jc w:val="center"/>
              <w:rPr>
                <w:b/>
              </w:rPr>
            </w:pPr>
            <w:r w:rsidRPr="00501C39">
              <w:rPr>
                <w:b/>
              </w:rPr>
              <w:t>R</w:t>
            </w:r>
          </w:p>
          <w:p w14:paraId="4BDA4D0B" w14:textId="77777777" w:rsidR="00941D9F" w:rsidRDefault="00941D9F" w:rsidP="00D25705">
            <w:pPr>
              <w:jc w:val="center"/>
              <w:rPr>
                <w:b/>
              </w:rPr>
            </w:pPr>
            <w:r w:rsidRPr="00501C39">
              <w:rPr>
                <w:b/>
              </w:rPr>
              <w:t>G</w:t>
            </w:r>
          </w:p>
          <w:p w14:paraId="10CA72EB" w14:textId="77777777" w:rsidR="00941D9F" w:rsidRDefault="00941D9F" w:rsidP="00D25705">
            <w:pPr>
              <w:jc w:val="center"/>
              <w:rPr>
                <w:b/>
              </w:rPr>
            </w:pPr>
            <w:r w:rsidRPr="00501C39">
              <w:rPr>
                <w:b/>
              </w:rPr>
              <w:t>H</w:t>
            </w:r>
          </w:p>
          <w:p w14:paraId="41A765A2" w14:textId="77777777" w:rsidR="00941D9F" w:rsidRDefault="00941D9F" w:rsidP="00D25705">
            <w:pPr>
              <w:jc w:val="center"/>
              <w:rPr>
                <w:b/>
              </w:rPr>
            </w:pPr>
            <w:r w:rsidRPr="00501C39">
              <w:rPr>
                <w:b/>
              </w:rPr>
              <w:t>I</w:t>
            </w:r>
          </w:p>
          <w:p w14:paraId="4DF2BD89" w14:textId="77777777" w:rsidR="00941D9F" w:rsidRDefault="00941D9F" w:rsidP="00D25705">
            <w:pPr>
              <w:jc w:val="center"/>
              <w:rPr>
                <w:b/>
              </w:rPr>
            </w:pPr>
            <w:r w:rsidRPr="00501C39">
              <w:rPr>
                <w:b/>
              </w:rPr>
              <w:t>E</w:t>
            </w:r>
          </w:p>
          <w:p w14:paraId="745E07C2" w14:textId="77777777" w:rsidR="00941D9F" w:rsidRDefault="00941D9F" w:rsidP="00D25705">
            <w:pPr>
              <w:jc w:val="center"/>
              <w:rPr>
                <w:b/>
              </w:rPr>
            </w:pPr>
            <w:r w:rsidRPr="00501C39">
              <w:rPr>
                <w:b/>
              </w:rPr>
              <w:t>R</w:t>
            </w:r>
          </w:p>
          <w:p w14:paraId="565C9942" w14:textId="77777777" w:rsidR="00941D9F" w:rsidRPr="00501C39" w:rsidRDefault="00941D9F" w:rsidP="00D25705">
            <w:pPr>
              <w:jc w:val="center"/>
            </w:pPr>
            <w:r w:rsidRPr="00501C39">
              <w:rPr>
                <w:b/>
              </w:rPr>
              <w:t>E</w:t>
            </w:r>
          </w:p>
        </w:tc>
        <w:tc>
          <w:tcPr>
            <w:tcW w:w="1056" w:type="pct"/>
            <w:tcBorders>
              <w:top w:val="single" w:sz="8" w:space="0" w:color="000000"/>
              <w:left w:val="single" w:sz="8" w:space="0" w:color="000000"/>
              <w:bottom w:val="single" w:sz="4" w:space="0" w:color="000000"/>
              <w:right w:val="single" w:sz="8" w:space="0" w:color="000000"/>
            </w:tcBorders>
            <w:shd w:val="clear" w:color="auto" w:fill="F2F2F2" w:themeFill="background1" w:themeFillShade="F2"/>
            <w:tcMar>
              <w:top w:w="57" w:type="dxa"/>
              <w:left w:w="57" w:type="dxa"/>
              <w:bottom w:w="57" w:type="dxa"/>
              <w:right w:w="57" w:type="dxa"/>
            </w:tcMar>
            <w:vAlign w:val="center"/>
          </w:tcPr>
          <w:p w14:paraId="39705584" w14:textId="77777777" w:rsidR="00941D9F" w:rsidRPr="00501C39" w:rsidRDefault="00941D9F" w:rsidP="00D25705">
            <w:pPr>
              <w:jc w:val="center"/>
              <w:rPr>
                <w:b/>
                <w:bCs/>
              </w:rPr>
            </w:pPr>
            <w:r w:rsidRPr="00501C39">
              <w:rPr>
                <w:b/>
                <w:bCs/>
              </w:rPr>
              <w:t>GARANZIA</w:t>
            </w:r>
          </w:p>
        </w:tc>
        <w:tc>
          <w:tcPr>
            <w:tcW w:w="1583" w:type="pct"/>
            <w:tcBorders>
              <w:top w:val="single" w:sz="8" w:space="0" w:color="000000"/>
              <w:left w:val="single" w:sz="8" w:space="0" w:color="000000"/>
              <w:bottom w:val="single" w:sz="4" w:space="0" w:color="000000"/>
              <w:right w:val="single" w:sz="8" w:space="0" w:color="000000"/>
            </w:tcBorders>
            <w:shd w:val="clear" w:color="auto" w:fill="F2F2F2" w:themeFill="background1" w:themeFillShade="F2"/>
            <w:tcMar>
              <w:top w:w="57" w:type="dxa"/>
              <w:left w:w="57" w:type="dxa"/>
              <w:bottom w:w="57" w:type="dxa"/>
              <w:right w:w="57" w:type="dxa"/>
            </w:tcMar>
            <w:vAlign w:val="center"/>
          </w:tcPr>
          <w:p w14:paraId="258D68F2" w14:textId="77777777" w:rsidR="00941D9F" w:rsidRPr="00501C39" w:rsidRDefault="00941D9F" w:rsidP="00D25705">
            <w:pPr>
              <w:jc w:val="center"/>
            </w:pPr>
            <w:r w:rsidRPr="00501C39">
              <w:rPr>
                <w:b/>
                <w:bCs/>
              </w:rPr>
              <w:t>INDICATORE</w:t>
            </w:r>
          </w:p>
        </w:tc>
        <w:tc>
          <w:tcPr>
            <w:tcW w:w="1055" w:type="pct"/>
            <w:tcBorders>
              <w:top w:val="single" w:sz="8" w:space="0" w:color="000000"/>
              <w:left w:val="single" w:sz="8" w:space="0" w:color="000000"/>
              <w:bottom w:val="single" w:sz="4" w:space="0" w:color="000000"/>
              <w:right w:val="single" w:sz="8" w:space="0" w:color="000000"/>
            </w:tcBorders>
            <w:shd w:val="clear" w:color="auto" w:fill="F2F2F2" w:themeFill="background1" w:themeFillShade="F2"/>
            <w:tcMar>
              <w:top w:w="57" w:type="dxa"/>
              <w:left w:w="57" w:type="dxa"/>
              <w:bottom w:w="57" w:type="dxa"/>
              <w:right w:w="57" w:type="dxa"/>
            </w:tcMar>
            <w:vAlign w:val="center"/>
          </w:tcPr>
          <w:p w14:paraId="3CFFC409" w14:textId="77777777" w:rsidR="00941D9F" w:rsidRPr="00501C39" w:rsidRDefault="00941D9F" w:rsidP="00D25705">
            <w:pPr>
              <w:jc w:val="center"/>
            </w:pPr>
            <w:r w:rsidRPr="00501C39">
              <w:rPr>
                <w:b/>
                <w:bCs/>
              </w:rPr>
              <w:t>STANDARD</w:t>
            </w:r>
          </w:p>
        </w:tc>
        <w:tc>
          <w:tcPr>
            <w:tcW w:w="1118" w:type="pct"/>
            <w:tcBorders>
              <w:top w:val="single" w:sz="8" w:space="0" w:color="000000"/>
              <w:left w:val="single" w:sz="8" w:space="0" w:color="000000"/>
              <w:bottom w:val="single" w:sz="4" w:space="0" w:color="000000"/>
              <w:right w:val="single" w:sz="8" w:space="0" w:color="000000"/>
            </w:tcBorders>
            <w:shd w:val="clear" w:color="auto" w:fill="F2F2F2" w:themeFill="background1" w:themeFillShade="F2"/>
            <w:tcMar>
              <w:top w:w="57" w:type="dxa"/>
              <w:left w:w="57" w:type="dxa"/>
              <w:bottom w:w="57" w:type="dxa"/>
              <w:right w:w="57" w:type="dxa"/>
            </w:tcMar>
            <w:vAlign w:val="center"/>
          </w:tcPr>
          <w:p w14:paraId="3B1068FB" w14:textId="77777777" w:rsidR="00941D9F" w:rsidRPr="00501C39" w:rsidRDefault="00941D9F" w:rsidP="00D25705">
            <w:pPr>
              <w:jc w:val="center"/>
              <w:rPr>
                <w:b/>
                <w:bCs/>
              </w:rPr>
            </w:pPr>
            <w:r w:rsidRPr="00501C39">
              <w:rPr>
                <w:b/>
                <w:bCs/>
              </w:rPr>
              <w:t>Rilevazione CCM</w:t>
            </w:r>
            <w:r>
              <w:rPr>
                <w:b/>
                <w:bCs/>
              </w:rPr>
              <w:t xml:space="preserve"> </w:t>
            </w:r>
            <w:r w:rsidRPr="00501C39">
              <w:rPr>
                <w:b/>
                <w:bCs/>
              </w:rPr>
              <w:t>2026</w:t>
            </w:r>
          </w:p>
        </w:tc>
      </w:tr>
      <w:tr w:rsidR="00941D9F" w:rsidRPr="00501C39" w14:paraId="1F8ED433" w14:textId="77777777" w:rsidTr="009D6477">
        <w:trPr>
          <w:cantSplit/>
          <w:trHeight w:val="1291"/>
        </w:trPr>
        <w:tc>
          <w:tcPr>
            <w:tcW w:w="188" w:type="pct"/>
            <w:vMerge/>
            <w:tcBorders>
              <w:top w:val="single" w:sz="8" w:space="0" w:color="000000"/>
              <w:left w:val="single" w:sz="8" w:space="0" w:color="000000"/>
              <w:bottom w:val="single" w:sz="8" w:space="0" w:color="000000"/>
              <w:right w:val="single" w:sz="4" w:space="0" w:color="000000"/>
            </w:tcBorders>
            <w:shd w:val="clear" w:color="auto" w:fill="FFF2CC" w:themeFill="accent4" w:themeFillTint="33"/>
            <w:tcMar>
              <w:top w:w="57" w:type="dxa"/>
              <w:left w:w="57" w:type="dxa"/>
              <w:bottom w:w="57" w:type="dxa"/>
              <w:right w:w="57" w:type="dxa"/>
            </w:tcMar>
            <w:vAlign w:val="center"/>
          </w:tcPr>
          <w:p w14:paraId="10998521" w14:textId="77777777" w:rsidR="00941D9F" w:rsidRPr="00501C39" w:rsidRDefault="00941D9F" w:rsidP="00D25705">
            <w:pPr>
              <w:jc w:val="center"/>
            </w:pPr>
          </w:p>
        </w:tc>
        <w:tc>
          <w:tcPr>
            <w:tcW w:w="105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94F45D" w14:textId="77777777" w:rsidR="00941D9F" w:rsidRPr="00501C39" w:rsidRDefault="00941D9F" w:rsidP="00D25705">
            <w:r w:rsidRPr="00501C39">
              <w:t>Igiene e pulizia degli ambienti (reparto e servizi igienici)</w:t>
            </w:r>
            <w:r>
              <w:t>.</w:t>
            </w:r>
          </w:p>
        </w:tc>
        <w:tc>
          <w:tcPr>
            <w:tcW w:w="15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96F8886" w14:textId="77777777" w:rsidR="00941D9F" w:rsidRPr="00501C39" w:rsidRDefault="00941D9F" w:rsidP="00D25705">
            <w:r w:rsidRPr="00501C39">
              <w:t>Soddisfazione degli utenti</w:t>
            </w:r>
            <w:r>
              <w:t>.</w:t>
            </w:r>
          </w:p>
        </w:tc>
        <w:tc>
          <w:tcPr>
            <w:tcW w:w="105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D55685" w14:textId="77777777" w:rsidR="00941D9F" w:rsidRPr="00941D9F" w:rsidRDefault="00941D9F" w:rsidP="00D25705">
            <w:pPr>
              <w:jc w:val="center"/>
              <w:rPr>
                <w:b/>
                <w:bCs/>
              </w:rPr>
            </w:pPr>
            <w:r w:rsidRPr="00941D9F">
              <w:rPr>
                <w:b/>
                <w:bCs/>
              </w:rPr>
              <w:t>ISG&gt;80%</w:t>
            </w:r>
          </w:p>
        </w:tc>
        <w:tc>
          <w:tcPr>
            <w:tcW w:w="111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64FDFD" w14:textId="77777777" w:rsidR="00941D9F" w:rsidRDefault="00941D9F" w:rsidP="00D25705">
            <w:pPr>
              <w:jc w:val="center"/>
            </w:pPr>
            <w:r w:rsidRPr="00501C39">
              <w:t xml:space="preserve">Somministrazione </w:t>
            </w:r>
          </w:p>
          <w:p w14:paraId="0A70AC4E" w14:textId="77777777" w:rsidR="00941D9F" w:rsidRPr="00501C39" w:rsidRDefault="00941D9F" w:rsidP="00D25705">
            <w:pPr>
              <w:jc w:val="center"/>
            </w:pPr>
            <w:r w:rsidRPr="00501C39">
              <w:t>M058 e M339</w:t>
            </w:r>
            <w:r>
              <w:t>.</w:t>
            </w:r>
          </w:p>
        </w:tc>
      </w:tr>
      <w:tr w:rsidR="00941D9F" w:rsidRPr="00501C39" w14:paraId="4D3C0663" w14:textId="77777777" w:rsidTr="009D6477">
        <w:trPr>
          <w:cantSplit/>
          <w:trHeight w:val="1295"/>
        </w:trPr>
        <w:tc>
          <w:tcPr>
            <w:tcW w:w="188" w:type="pct"/>
            <w:vMerge/>
            <w:tcBorders>
              <w:top w:val="single" w:sz="8" w:space="0" w:color="000000"/>
              <w:left w:val="single" w:sz="8" w:space="0" w:color="000000"/>
              <w:bottom w:val="single" w:sz="8" w:space="0" w:color="000000"/>
              <w:right w:val="single" w:sz="4" w:space="0" w:color="000000"/>
            </w:tcBorders>
            <w:shd w:val="clear" w:color="auto" w:fill="FFF2CC" w:themeFill="accent4" w:themeFillTint="33"/>
            <w:tcMar>
              <w:top w:w="57" w:type="dxa"/>
              <w:left w:w="57" w:type="dxa"/>
              <w:bottom w:w="57" w:type="dxa"/>
              <w:right w:w="57" w:type="dxa"/>
            </w:tcMar>
            <w:vAlign w:val="center"/>
          </w:tcPr>
          <w:p w14:paraId="456F7448" w14:textId="77777777" w:rsidR="00941D9F" w:rsidRPr="00501C39" w:rsidRDefault="00941D9F" w:rsidP="00D25705">
            <w:pPr>
              <w:jc w:val="center"/>
            </w:pPr>
          </w:p>
        </w:tc>
        <w:tc>
          <w:tcPr>
            <w:tcW w:w="105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CCBA22" w14:textId="77777777" w:rsidR="00941D9F" w:rsidRPr="00501C39" w:rsidRDefault="00941D9F" w:rsidP="00D25705">
            <w:r w:rsidRPr="00501C39">
              <w:t>Qualità del servizio di ristorazione</w:t>
            </w:r>
            <w:r>
              <w:t>.</w:t>
            </w:r>
          </w:p>
        </w:tc>
        <w:tc>
          <w:tcPr>
            <w:tcW w:w="15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0D8B3C" w14:textId="77777777" w:rsidR="00941D9F" w:rsidRPr="00501C39" w:rsidRDefault="00941D9F" w:rsidP="00D25705">
            <w:r w:rsidRPr="00501C39">
              <w:t>Soddisfazione degli utenti</w:t>
            </w:r>
            <w:r>
              <w:t>.</w:t>
            </w:r>
          </w:p>
        </w:tc>
        <w:tc>
          <w:tcPr>
            <w:tcW w:w="105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A35151" w14:textId="77777777" w:rsidR="00941D9F" w:rsidRPr="00941D9F" w:rsidRDefault="00941D9F" w:rsidP="00D25705">
            <w:pPr>
              <w:jc w:val="center"/>
              <w:rPr>
                <w:b/>
                <w:bCs/>
              </w:rPr>
            </w:pPr>
            <w:r w:rsidRPr="00941D9F">
              <w:rPr>
                <w:b/>
                <w:bCs/>
              </w:rPr>
              <w:t>ISG&gt;80%</w:t>
            </w:r>
          </w:p>
        </w:tc>
        <w:tc>
          <w:tcPr>
            <w:tcW w:w="111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736612" w14:textId="77777777" w:rsidR="00941D9F" w:rsidRDefault="00941D9F" w:rsidP="00D25705">
            <w:pPr>
              <w:jc w:val="center"/>
            </w:pPr>
            <w:r w:rsidRPr="00501C39">
              <w:t xml:space="preserve">Somministrazione </w:t>
            </w:r>
          </w:p>
          <w:p w14:paraId="581F8B9E" w14:textId="77777777" w:rsidR="00941D9F" w:rsidRPr="00501C39" w:rsidRDefault="00941D9F" w:rsidP="00D25705">
            <w:pPr>
              <w:jc w:val="center"/>
            </w:pPr>
            <w:r w:rsidRPr="00501C39">
              <w:t>M058 e M339</w:t>
            </w:r>
            <w:r>
              <w:t>.</w:t>
            </w:r>
          </w:p>
        </w:tc>
      </w:tr>
      <w:tr w:rsidR="00941D9F" w:rsidRPr="00501C39" w14:paraId="36018C0C" w14:textId="77777777" w:rsidTr="009D6477">
        <w:trPr>
          <w:cantSplit/>
          <w:trHeight w:val="1291"/>
        </w:trPr>
        <w:tc>
          <w:tcPr>
            <w:tcW w:w="188" w:type="pct"/>
            <w:vMerge/>
            <w:tcBorders>
              <w:top w:val="single" w:sz="8" w:space="0" w:color="000000"/>
              <w:left w:val="single" w:sz="8" w:space="0" w:color="000000"/>
              <w:bottom w:val="single" w:sz="8" w:space="0" w:color="000000"/>
              <w:right w:val="single" w:sz="4" w:space="0" w:color="000000"/>
            </w:tcBorders>
            <w:shd w:val="clear" w:color="auto" w:fill="FFF2CC" w:themeFill="accent4" w:themeFillTint="33"/>
            <w:tcMar>
              <w:top w:w="57" w:type="dxa"/>
              <w:left w:w="57" w:type="dxa"/>
              <w:bottom w:w="57" w:type="dxa"/>
              <w:right w:w="57" w:type="dxa"/>
            </w:tcMar>
            <w:vAlign w:val="center"/>
          </w:tcPr>
          <w:p w14:paraId="12CDE394" w14:textId="77777777" w:rsidR="00941D9F" w:rsidRPr="00501C39" w:rsidRDefault="00941D9F" w:rsidP="00D25705">
            <w:pPr>
              <w:jc w:val="center"/>
            </w:pPr>
          </w:p>
        </w:tc>
        <w:tc>
          <w:tcPr>
            <w:tcW w:w="105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A04F8C" w14:textId="77777777" w:rsidR="00941D9F" w:rsidRPr="00501C39" w:rsidRDefault="00941D9F" w:rsidP="00D25705">
            <w:r w:rsidRPr="00501C39">
              <w:t>Varietà del servizio di ristorazione</w:t>
            </w:r>
            <w:r>
              <w:t>.</w:t>
            </w:r>
          </w:p>
        </w:tc>
        <w:tc>
          <w:tcPr>
            <w:tcW w:w="15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18A332" w14:textId="77777777" w:rsidR="00941D9F" w:rsidRPr="00501C39" w:rsidRDefault="00941D9F" w:rsidP="00D25705">
            <w:r w:rsidRPr="00501C39">
              <w:t>Soddisfazione degli utenti</w:t>
            </w:r>
            <w:r>
              <w:t>.</w:t>
            </w:r>
          </w:p>
        </w:tc>
        <w:tc>
          <w:tcPr>
            <w:tcW w:w="1055"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39A064" w14:textId="77777777" w:rsidR="00941D9F" w:rsidRPr="00941D9F" w:rsidRDefault="00941D9F" w:rsidP="00D25705">
            <w:pPr>
              <w:jc w:val="center"/>
              <w:rPr>
                <w:b/>
                <w:bCs/>
              </w:rPr>
            </w:pPr>
            <w:r w:rsidRPr="00941D9F">
              <w:rPr>
                <w:b/>
                <w:bCs/>
              </w:rPr>
              <w:t>ISG&gt;80%</w:t>
            </w:r>
          </w:p>
        </w:tc>
        <w:tc>
          <w:tcPr>
            <w:tcW w:w="111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CACD08" w14:textId="77777777" w:rsidR="00941D9F" w:rsidRDefault="00941D9F" w:rsidP="00D25705">
            <w:pPr>
              <w:jc w:val="center"/>
            </w:pPr>
            <w:r w:rsidRPr="00501C39">
              <w:t xml:space="preserve">Somministrazione </w:t>
            </w:r>
          </w:p>
          <w:p w14:paraId="2828884C" w14:textId="77777777" w:rsidR="00941D9F" w:rsidRPr="00501C39" w:rsidRDefault="00941D9F" w:rsidP="00D25705">
            <w:pPr>
              <w:jc w:val="center"/>
            </w:pPr>
            <w:r w:rsidRPr="00501C39">
              <w:t>M058 e M339</w:t>
            </w:r>
            <w:r>
              <w:t>.</w:t>
            </w:r>
          </w:p>
        </w:tc>
      </w:tr>
      <w:tr w:rsidR="00941D9F" w:rsidRPr="00501C39" w14:paraId="6B46CC85" w14:textId="77777777" w:rsidTr="009D6477">
        <w:trPr>
          <w:cantSplit/>
          <w:trHeight w:val="1219"/>
        </w:trPr>
        <w:tc>
          <w:tcPr>
            <w:tcW w:w="188" w:type="pct"/>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57" w:type="dxa"/>
              <w:left w:w="57" w:type="dxa"/>
              <w:bottom w:w="57" w:type="dxa"/>
              <w:right w:w="57" w:type="dxa"/>
            </w:tcMar>
            <w:vAlign w:val="center"/>
          </w:tcPr>
          <w:p w14:paraId="74668A4A" w14:textId="77777777" w:rsidR="00941D9F" w:rsidRPr="00501C39" w:rsidRDefault="00941D9F" w:rsidP="00D25705">
            <w:pPr>
              <w:jc w:val="center"/>
            </w:pPr>
          </w:p>
        </w:tc>
        <w:tc>
          <w:tcPr>
            <w:tcW w:w="1056" w:type="pct"/>
            <w:tcBorders>
              <w:top w:val="single" w:sz="4"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CD4223C" w14:textId="77777777" w:rsidR="00941D9F" w:rsidRPr="00501C39" w:rsidRDefault="00941D9F" w:rsidP="00D25705">
            <w:r w:rsidRPr="00501C39">
              <w:t>Servizio di parrucchiera o di barbiere a titolo oneroso per i pazienti e i parenti</w:t>
            </w:r>
            <w:r>
              <w:t>.</w:t>
            </w:r>
          </w:p>
        </w:tc>
        <w:tc>
          <w:tcPr>
            <w:tcW w:w="1583" w:type="pct"/>
            <w:tcBorders>
              <w:top w:val="single" w:sz="4"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1321A43" w14:textId="77777777" w:rsidR="00941D9F" w:rsidRPr="00501C39" w:rsidRDefault="00941D9F" w:rsidP="00D25705">
            <w:r w:rsidRPr="00501C39">
              <w:t>Disponibilità di elenchi aggiornati di soggetti autorizzati in base a specifico avviso pubblicato sul sito</w:t>
            </w:r>
            <w:r>
              <w:t>.</w:t>
            </w:r>
          </w:p>
        </w:tc>
        <w:tc>
          <w:tcPr>
            <w:tcW w:w="1055" w:type="pct"/>
            <w:tcBorders>
              <w:top w:val="single" w:sz="4"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A26343C" w14:textId="77777777" w:rsidR="00941D9F" w:rsidRPr="00941D9F" w:rsidRDefault="00941D9F" w:rsidP="00D25705">
            <w:pPr>
              <w:jc w:val="center"/>
              <w:rPr>
                <w:b/>
                <w:bCs/>
              </w:rPr>
            </w:pPr>
            <w:r w:rsidRPr="00941D9F">
              <w:rPr>
                <w:b/>
                <w:bCs/>
              </w:rPr>
              <w:t>Inserimento in elenco entro 15 giorni dall’autorizzazione</w:t>
            </w:r>
          </w:p>
        </w:tc>
        <w:tc>
          <w:tcPr>
            <w:tcW w:w="1118" w:type="pct"/>
            <w:tcBorders>
              <w:top w:val="single" w:sz="4"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6AECEF8" w14:textId="77777777" w:rsidR="00941D9F" w:rsidRPr="00501C39" w:rsidRDefault="00941D9F" w:rsidP="00D25705">
            <w:pPr>
              <w:jc w:val="center"/>
            </w:pPr>
            <w:r w:rsidRPr="00501C39">
              <w:t>Report URP su eventuali reclami</w:t>
            </w:r>
            <w:r>
              <w:t>.</w:t>
            </w:r>
          </w:p>
        </w:tc>
      </w:tr>
    </w:tbl>
    <w:p w14:paraId="77A241E6" w14:textId="77777777" w:rsidR="00941D9F" w:rsidRDefault="00941D9F" w:rsidP="00322705">
      <w:pPr>
        <w:rPr>
          <w:rFonts w:ascii="Tahoma" w:hAnsi="Tahoma" w:cs="Tahoma"/>
          <w:sz w:val="16"/>
          <w:szCs w:val="16"/>
        </w:rPr>
      </w:pPr>
    </w:p>
    <w:p w14:paraId="5E293697" w14:textId="77777777" w:rsidR="00941D9F" w:rsidRDefault="00941D9F" w:rsidP="00322705">
      <w:pPr>
        <w:rPr>
          <w:rFonts w:ascii="Tahoma" w:hAnsi="Tahoma" w:cs="Tahoma"/>
          <w:sz w:val="16"/>
          <w:szCs w:val="16"/>
        </w:rPr>
      </w:pPr>
    </w:p>
    <w:p w14:paraId="618B28E2" w14:textId="77777777" w:rsidR="00941D9F" w:rsidRDefault="00941D9F" w:rsidP="00322705">
      <w:pPr>
        <w:rPr>
          <w:rFonts w:ascii="Tahoma" w:hAnsi="Tahoma" w:cs="Tahoma"/>
          <w:sz w:val="16"/>
          <w:szCs w:val="16"/>
        </w:rPr>
      </w:pPr>
    </w:p>
    <w:p w14:paraId="19D51BE9" w14:textId="77777777" w:rsidR="00941D9F" w:rsidRDefault="00941D9F" w:rsidP="00322705">
      <w:pPr>
        <w:rPr>
          <w:rFonts w:ascii="Tahoma" w:hAnsi="Tahoma" w:cs="Tahoma"/>
          <w:sz w:val="16"/>
          <w:szCs w:val="16"/>
        </w:rPr>
      </w:pPr>
    </w:p>
    <w:p w14:paraId="2E7B3F07" w14:textId="77777777" w:rsidR="00941D9F" w:rsidRDefault="00941D9F" w:rsidP="00322705">
      <w:pPr>
        <w:rPr>
          <w:rFonts w:ascii="Tahoma" w:hAnsi="Tahoma" w:cs="Tahoma"/>
          <w:sz w:val="16"/>
          <w:szCs w:val="16"/>
        </w:rPr>
      </w:pPr>
    </w:p>
    <w:p w14:paraId="78915471" w14:textId="77777777" w:rsidR="00941D9F" w:rsidRDefault="00941D9F" w:rsidP="00322705">
      <w:pPr>
        <w:rPr>
          <w:rFonts w:ascii="Tahoma" w:hAnsi="Tahoma" w:cs="Tahoma"/>
          <w:sz w:val="16"/>
          <w:szCs w:val="16"/>
        </w:rPr>
      </w:pPr>
    </w:p>
    <w:p w14:paraId="03C0E221" w14:textId="77777777" w:rsidR="00941D9F" w:rsidRDefault="00941D9F" w:rsidP="00322705">
      <w:pPr>
        <w:rPr>
          <w:rFonts w:ascii="Tahoma" w:hAnsi="Tahoma" w:cs="Tahoma"/>
          <w:sz w:val="16"/>
          <w:szCs w:val="16"/>
        </w:rPr>
      </w:pPr>
    </w:p>
    <w:p w14:paraId="08A6EF02" w14:textId="77777777" w:rsidR="00941D9F" w:rsidRDefault="00941D9F" w:rsidP="00322705">
      <w:pPr>
        <w:rPr>
          <w:rFonts w:ascii="Tahoma" w:hAnsi="Tahoma" w:cs="Tahoma"/>
          <w:sz w:val="16"/>
          <w:szCs w:val="16"/>
        </w:rPr>
      </w:pPr>
    </w:p>
    <w:p w14:paraId="35471B1A" w14:textId="77777777" w:rsidR="00941D9F" w:rsidRDefault="00941D9F" w:rsidP="00322705">
      <w:pPr>
        <w:rPr>
          <w:rFonts w:ascii="Tahoma" w:hAnsi="Tahoma" w:cs="Tahoma"/>
          <w:sz w:val="16"/>
          <w:szCs w:val="16"/>
        </w:rPr>
      </w:pPr>
    </w:p>
    <w:p w14:paraId="62A3F6B6" w14:textId="77777777" w:rsidR="00941D9F" w:rsidRDefault="00941D9F" w:rsidP="00322705">
      <w:pPr>
        <w:rPr>
          <w:rFonts w:ascii="Tahoma" w:hAnsi="Tahoma" w:cs="Tahoma"/>
          <w:sz w:val="16"/>
          <w:szCs w:val="16"/>
        </w:rPr>
      </w:pPr>
    </w:p>
    <w:p w14:paraId="78AD1B2B" w14:textId="77777777" w:rsidR="00941D9F" w:rsidRDefault="00941D9F" w:rsidP="00322705">
      <w:pPr>
        <w:rPr>
          <w:rFonts w:ascii="Tahoma" w:hAnsi="Tahoma" w:cs="Tahoma"/>
          <w:sz w:val="16"/>
          <w:szCs w:val="16"/>
        </w:rPr>
      </w:pPr>
    </w:p>
    <w:p w14:paraId="07909CBF" w14:textId="77777777" w:rsidR="00941D9F" w:rsidRDefault="00941D9F" w:rsidP="00322705">
      <w:pPr>
        <w:rPr>
          <w:rFonts w:ascii="Tahoma" w:hAnsi="Tahoma" w:cs="Tahoma"/>
          <w:sz w:val="16"/>
          <w:szCs w:val="16"/>
        </w:rPr>
      </w:pPr>
    </w:p>
    <w:p w14:paraId="322A606F" w14:textId="77777777" w:rsidR="00941D9F" w:rsidRDefault="00941D9F" w:rsidP="00322705">
      <w:pPr>
        <w:rPr>
          <w:rFonts w:ascii="Tahoma" w:hAnsi="Tahoma" w:cs="Tahoma"/>
          <w:sz w:val="16"/>
          <w:szCs w:val="16"/>
        </w:rPr>
      </w:pPr>
    </w:p>
    <w:p w14:paraId="1F8D7D7F" w14:textId="77777777" w:rsidR="00941D9F" w:rsidRDefault="00941D9F" w:rsidP="00322705">
      <w:pPr>
        <w:rPr>
          <w:rFonts w:ascii="Tahoma" w:hAnsi="Tahoma" w:cs="Tahoma"/>
          <w:sz w:val="16"/>
          <w:szCs w:val="16"/>
        </w:rPr>
      </w:pPr>
    </w:p>
    <w:p w14:paraId="022B963F" w14:textId="77777777" w:rsidR="00941D9F" w:rsidRDefault="00941D9F" w:rsidP="00322705">
      <w:pPr>
        <w:rPr>
          <w:rFonts w:ascii="Tahoma" w:hAnsi="Tahoma" w:cs="Tahoma"/>
          <w:sz w:val="16"/>
          <w:szCs w:val="16"/>
        </w:rPr>
      </w:pPr>
    </w:p>
    <w:p w14:paraId="0A180E91" w14:textId="77777777" w:rsidR="009D6477" w:rsidRDefault="009D6477" w:rsidP="00322705">
      <w:pPr>
        <w:rPr>
          <w:rFonts w:ascii="Tahoma" w:hAnsi="Tahoma" w:cs="Tahoma"/>
          <w:sz w:val="16"/>
          <w:szCs w:val="16"/>
        </w:rPr>
      </w:pPr>
    </w:p>
    <w:p w14:paraId="438B2577" w14:textId="77777777" w:rsidR="00941D9F" w:rsidRPr="00A4781A" w:rsidRDefault="00941D9F" w:rsidP="00322705">
      <w:pPr>
        <w:rPr>
          <w:rFonts w:ascii="Tahoma" w:hAnsi="Tahoma" w:cs="Tahoma"/>
          <w:sz w:val="10"/>
          <w:szCs w:val="10"/>
        </w:rPr>
      </w:pPr>
    </w:p>
    <w:tbl>
      <w:tblPr>
        <w:tblpPr w:leftFromText="141" w:rightFromText="141" w:vertAnchor="text" w:horzAnchor="margin" w:tblpX="-18" w:tblpY="-178"/>
        <w:tblW w:w="4955" w:type="pct"/>
        <w:tblCellMar>
          <w:left w:w="10" w:type="dxa"/>
          <w:right w:w="10" w:type="dxa"/>
        </w:tblCellMar>
        <w:tblLook w:val="0000" w:firstRow="0" w:lastRow="0" w:firstColumn="0" w:lastColumn="0" w:noHBand="0" w:noVBand="0"/>
      </w:tblPr>
      <w:tblGrid>
        <w:gridCol w:w="568"/>
        <w:gridCol w:w="3119"/>
        <w:gridCol w:w="4677"/>
        <w:gridCol w:w="3119"/>
        <w:gridCol w:w="3160"/>
      </w:tblGrid>
      <w:tr w:rsidR="00A4781A" w14:paraId="13598057" w14:textId="77777777" w:rsidTr="00A4781A">
        <w:trPr>
          <w:cantSplit/>
          <w:trHeight w:val="203"/>
          <w:tblHeader/>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7" w:type="dxa"/>
              <w:left w:w="57" w:type="dxa"/>
              <w:bottom w:w="57" w:type="dxa"/>
              <w:right w:w="57" w:type="dxa"/>
            </w:tcMar>
            <w:vAlign w:val="center"/>
          </w:tcPr>
          <w:p w14:paraId="56C309BD" w14:textId="77777777" w:rsidR="00A4781A" w:rsidRPr="00941D9F" w:rsidRDefault="00A4781A" w:rsidP="00941D9F">
            <w:pPr>
              <w:spacing w:line="276" w:lineRule="auto"/>
              <w:jc w:val="center"/>
              <w:rPr>
                <w:b/>
              </w:rPr>
            </w:pPr>
          </w:p>
        </w:tc>
      </w:tr>
      <w:tr w:rsidR="00941D9F" w14:paraId="63B85A31" w14:textId="77777777" w:rsidTr="00941D9F">
        <w:trPr>
          <w:cantSplit/>
          <w:trHeight w:val="203"/>
          <w:tblHeader/>
        </w:trPr>
        <w:tc>
          <w:tcPr>
            <w:tcW w:w="194" w:type="pct"/>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57" w:type="dxa"/>
              <w:left w:w="57" w:type="dxa"/>
              <w:bottom w:w="57" w:type="dxa"/>
              <w:right w:w="57" w:type="dxa"/>
            </w:tcMar>
            <w:vAlign w:val="center"/>
          </w:tcPr>
          <w:p w14:paraId="18815BF5" w14:textId="77777777" w:rsidR="00941D9F" w:rsidRPr="00941D9F" w:rsidRDefault="00322705" w:rsidP="00941D9F">
            <w:pPr>
              <w:spacing w:line="276" w:lineRule="auto"/>
              <w:jc w:val="center"/>
              <w:rPr>
                <w:b/>
                <w:bCs/>
              </w:rPr>
            </w:pPr>
            <w:r w:rsidRPr="00941D9F">
              <w:rPr>
                <w:b/>
                <w:bCs/>
              </w:rPr>
              <w:t>Q</w:t>
            </w:r>
          </w:p>
          <w:p w14:paraId="74493875" w14:textId="77777777" w:rsidR="00941D9F" w:rsidRPr="00941D9F" w:rsidRDefault="00322705" w:rsidP="00941D9F">
            <w:pPr>
              <w:spacing w:line="276" w:lineRule="auto"/>
              <w:jc w:val="center"/>
              <w:rPr>
                <w:b/>
                <w:bCs/>
              </w:rPr>
            </w:pPr>
            <w:r w:rsidRPr="00941D9F">
              <w:rPr>
                <w:b/>
                <w:bCs/>
              </w:rPr>
              <w:t>U</w:t>
            </w:r>
          </w:p>
          <w:p w14:paraId="1EC62E37" w14:textId="77777777" w:rsidR="00941D9F" w:rsidRPr="00941D9F" w:rsidRDefault="00322705" w:rsidP="00941D9F">
            <w:pPr>
              <w:spacing w:line="276" w:lineRule="auto"/>
              <w:jc w:val="center"/>
              <w:rPr>
                <w:b/>
                <w:bCs/>
              </w:rPr>
            </w:pPr>
            <w:r w:rsidRPr="00941D9F">
              <w:rPr>
                <w:b/>
                <w:bCs/>
              </w:rPr>
              <w:t>A</w:t>
            </w:r>
          </w:p>
          <w:p w14:paraId="5929E403" w14:textId="77777777" w:rsidR="00941D9F" w:rsidRPr="00941D9F" w:rsidRDefault="00322705" w:rsidP="00941D9F">
            <w:pPr>
              <w:spacing w:line="276" w:lineRule="auto"/>
              <w:jc w:val="center"/>
              <w:rPr>
                <w:b/>
                <w:bCs/>
              </w:rPr>
            </w:pPr>
            <w:r w:rsidRPr="00941D9F">
              <w:rPr>
                <w:b/>
                <w:bCs/>
              </w:rPr>
              <w:t>L</w:t>
            </w:r>
          </w:p>
          <w:p w14:paraId="73A4BAB5" w14:textId="77777777" w:rsidR="00941D9F" w:rsidRPr="00941D9F" w:rsidRDefault="00322705" w:rsidP="00941D9F">
            <w:pPr>
              <w:spacing w:line="276" w:lineRule="auto"/>
              <w:jc w:val="center"/>
              <w:rPr>
                <w:b/>
                <w:bCs/>
              </w:rPr>
            </w:pPr>
            <w:r w:rsidRPr="00941D9F">
              <w:rPr>
                <w:b/>
                <w:bCs/>
              </w:rPr>
              <w:t>I</w:t>
            </w:r>
          </w:p>
          <w:p w14:paraId="1BEA427B" w14:textId="77777777" w:rsidR="00941D9F" w:rsidRPr="00941D9F" w:rsidRDefault="00322705" w:rsidP="00941D9F">
            <w:pPr>
              <w:spacing w:line="276" w:lineRule="auto"/>
              <w:jc w:val="center"/>
              <w:rPr>
                <w:b/>
                <w:bCs/>
              </w:rPr>
            </w:pPr>
            <w:r w:rsidRPr="00941D9F">
              <w:rPr>
                <w:b/>
                <w:bCs/>
              </w:rPr>
              <w:t>T</w:t>
            </w:r>
          </w:p>
          <w:p w14:paraId="33AB1950" w14:textId="77777777" w:rsidR="00941D9F" w:rsidRPr="00941D9F" w:rsidRDefault="00322705" w:rsidP="00941D9F">
            <w:pPr>
              <w:spacing w:line="276" w:lineRule="auto"/>
              <w:jc w:val="center"/>
              <w:rPr>
                <w:b/>
                <w:bCs/>
              </w:rPr>
            </w:pPr>
            <w:r w:rsidRPr="00941D9F">
              <w:rPr>
                <w:b/>
                <w:bCs/>
              </w:rPr>
              <w:t>À</w:t>
            </w:r>
          </w:p>
          <w:p w14:paraId="2B29C116" w14:textId="77777777" w:rsidR="00941D9F" w:rsidRPr="00941D9F" w:rsidRDefault="00941D9F" w:rsidP="00941D9F">
            <w:pPr>
              <w:spacing w:line="276" w:lineRule="auto"/>
              <w:jc w:val="center"/>
              <w:rPr>
                <w:b/>
                <w:bCs/>
              </w:rPr>
            </w:pPr>
          </w:p>
          <w:p w14:paraId="0810821F" w14:textId="362481AF" w:rsidR="00941D9F" w:rsidRPr="00941D9F" w:rsidRDefault="00322705" w:rsidP="00941D9F">
            <w:pPr>
              <w:spacing w:line="276" w:lineRule="auto"/>
              <w:jc w:val="center"/>
              <w:rPr>
                <w:b/>
                <w:bCs/>
              </w:rPr>
            </w:pPr>
            <w:r w:rsidRPr="00941D9F">
              <w:rPr>
                <w:b/>
                <w:bCs/>
              </w:rPr>
              <w:t>D</w:t>
            </w:r>
          </w:p>
          <w:p w14:paraId="05177E1D" w14:textId="77777777" w:rsidR="00941D9F" w:rsidRPr="00941D9F" w:rsidRDefault="00322705" w:rsidP="00941D9F">
            <w:pPr>
              <w:spacing w:line="276" w:lineRule="auto"/>
              <w:jc w:val="center"/>
              <w:rPr>
                <w:b/>
                <w:bCs/>
              </w:rPr>
            </w:pPr>
            <w:r w:rsidRPr="00941D9F">
              <w:rPr>
                <w:b/>
                <w:bCs/>
              </w:rPr>
              <w:t>E</w:t>
            </w:r>
          </w:p>
          <w:p w14:paraId="5208888E" w14:textId="77777777" w:rsidR="00941D9F" w:rsidRPr="00941D9F" w:rsidRDefault="00322705" w:rsidP="00941D9F">
            <w:pPr>
              <w:spacing w:line="276" w:lineRule="auto"/>
              <w:jc w:val="center"/>
              <w:rPr>
                <w:b/>
                <w:bCs/>
              </w:rPr>
            </w:pPr>
            <w:r w:rsidRPr="00941D9F">
              <w:rPr>
                <w:b/>
                <w:bCs/>
              </w:rPr>
              <w:t>L</w:t>
            </w:r>
          </w:p>
          <w:p w14:paraId="76C8298D" w14:textId="77777777" w:rsidR="00941D9F" w:rsidRPr="00941D9F" w:rsidRDefault="00322705" w:rsidP="00941D9F">
            <w:pPr>
              <w:spacing w:line="276" w:lineRule="auto"/>
              <w:jc w:val="center"/>
              <w:rPr>
                <w:b/>
                <w:bCs/>
              </w:rPr>
            </w:pPr>
            <w:r w:rsidRPr="00941D9F">
              <w:rPr>
                <w:b/>
                <w:bCs/>
              </w:rPr>
              <w:t>L</w:t>
            </w:r>
          </w:p>
          <w:p w14:paraId="33927722" w14:textId="318FDAC3" w:rsidR="00941D9F" w:rsidRPr="00BB61E8" w:rsidRDefault="00322705" w:rsidP="00941D9F">
            <w:pPr>
              <w:spacing w:line="276" w:lineRule="auto"/>
              <w:jc w:val="center"/>
              <w:rPr>
                <w:b/>
                <w:bCs/>
                <w:lang w:val="en-GB"/>
              </w:rPr>
            </w:pPr>
            <w:r w:rsidRPr="00BB61E8">
              <w:rPr>
                <w:b/>
                <w:bCs/>
                <w:lang w:val="en-GB"/>
              </w:rPr>
              <w:t>’</w:t>
            </w:r>
          </w:p>
          <w:p w14:paraId="0370C1B3" w14:textId="77777777" w:rsidR="00941D9F" w:rsidRPr="00BB61E8" w:rsidRDefault="00322705" w:rsidP="00941D9F">
            <w:pPr>
              <w:spacing w:line="276" w:lineRule="auto"/>
              <w:jc w:val="center"/>
              <w:rPr>
                <w:b/>
                <w:bCs/>
                <w:lang w:val="en-GB"/>
              </w:rPr>
            </w:pPr>
            <w:r w:rsidRPr="00BB61E8">
              <w:rPr>
                <w:b/>
                <w:bCs/>
                <w:lang w:val="en-GB"/>
              </w:rPr>
              <w:t>A</w:t>
            </w:r>
          </w:p>
          <w:p w14:paraId="495E46C6" w14:textId="77777777" w:rsidR="00941D9F" w:rsidRPr="00BB61E8" w:rsidRDefault="00322705" w:rsidP="00941D9F">
            <w:pPr>
              <w:spacing w:line="276" w:lineRule="auto"/>
              <w:jc w:val="center"/>
              <w:rPr>
                <w:b/>
                <w:bCs/>
                <w:lang w:val="en-GB"/>
              </w:rPr>
            </w:pPr>
            <w:r w:rsidRPr="00BB61E8">
              <w:rPr>
                <w:b/>
                <w:bCs/>
                <w:lang w:val="en-GB"/>
              </w:rPr>
              <w:t>S</w:t>
            </w:r>
          </w:p>
          <w:p w14:paraId="388658CF" w14:textId="77777777" w:rsidR="00941D9F" w:rsidRPr="00BB61E8" w:rsidRDefault="00322705" w:rsidP="00941D9F">
            <w:pPr>
              <w:spacing w:line="276" w:lineRule="auto"/>
              <w:jc w:val="center"/>
              <w:rPr>
                <w:b/>
                <w:bCs/>
                <w:lang w:val="en-GB"/>
              </w:rPr>
            </w:pPr>
            <w:r w:rsidRPr="00BB61E8">
              <w:rPr>
                <w:b/>
                <w:bCs/>
                <w:lang w:val="en-GB"/>
              </w:rPr>
              <w:t>S</w:t>
            </w:r>
          </w:p>
          <w:p w14:paraId="32890EF7" w14:textId="77777777" w:rsidR="00941D9F" w:rsidRPr="00BB61E8" w:rsidRDefault="00322705" w:rsidP="00941D9F">
            <w:pPr>
              <w:spacing w:line="276" w:lineRule="auto"/>
              <w:jc w:val="center"/>
              <w:rPr>
                <w:b/>
                <w:bCs/>
                <w:lang w:val="en-GB"/>
              </w:rPr>
            </w:pPr>
            <w:r w:rsidRPr="00BB61E8">
              <w:rPr>
                <w:b/>
                <w:bCs/>
                <w:lang w:val="en-GB"/>
              </w:rPr>
              <w:t>I</w:t>
            </w:r>
          </w:p>
          <w:p w14:paraId="30B84875" w14:textId="77777777" w:rsidR="00941D9F" w:rsidRPr="00BB61E8" w:rsidRDefault="00322705" w:rsidP="00941D9F">
            <w:pPr>
              <w:spacing w:line="276" w:lineRule="auto"/>
              <w:jc w:val="center"/>
              <w:rPr>
                <w:b/>
                <w:bCs/>
                <w:lang w:val="en-GB"/>
              </w:rPr>
            </w:pPr>
            <w:r w:rsidRPr="00BB61E8">
              <w:rPr>
                <w:b/>
                <w:bCs/>
                <w:lang w:val="en-GB"/>
              </w:rPr>
              <w:t>S</w:t>
            </w:r>
          </w:p>
          <w:p w14:paraId="79215655" w14:textId="77777777" w:rsidR="00941D9F" w:rsidRPr="00BB61E8" w:rsidRDefault="00322705" w:rsidP="00941D9F">
            <w:pPr>
              <w:spacing w:line="276" w:lineRule="auto"/>
              <w:jc w:val="center"/>
              <w:rPr>
                <w:b/>
                <w:bCs/>
                <w:lang w:val="en-GB"/>
              </w:rPr>
            </w:pPr>
            <w:r w:rsidRPr="00BB61E8">
              <w:rPr>
                <w:b/>
                <w:bCs/>
                <w:lang w:val="en-GB"/>
              </w:rPr>
              <w:t>T</w:t>
            </w:r>
          </w:p>
          <w:p w14:paraId="27B1DFE9" w14:textId="77777777" w:rsidR="00941D9F" w:rsidRPr="00BB61E8" w:rsidRDefault="00322705" w:rsidP="00941D9F">
            <w:pPr>
              <w:spacing w:line="276" w:lineRule="auto"/>
              <w:jc w:val="center"/>
              <w:rPr>
                <w:b/>
                <w:bCs/>
                <w:lang w:val="en-GB"/>
              </w:rPr>
            </w:pPr>
            <w:r w:rsidRPr="00BB61E8">
              <w:rPr>
                <w:b/>
                <w:bCs/>
                <w:lang w:val="en-GB"/>
              </w:rPr>
              <w:t>E</w:t>
            </w:r>
          </w:p>
          <w:p w14:paraId="770F9C14" w14:textId="77777777" w:rsidR="00941D9F" w:rsidRPr="00BB61E8" w:rsidRDefault="00322705" w:rsidP="00941D9F">
            <w:pPr>
              <w:spacing w:line="276" w:lineRule="auto"/>
              <w:jc w:val="center"/>
              <w:rPr>
                <w:b/>
                <w:bCs/>
                <w:lang w:val="en-GB"/>
              </w:rPr>
            </w:pPr>
            <w:r w:rsidRPr="00BB61E8">
              <w:rPr>
                <w:b/>
                <w:bCs/>
                <w:lang w:val="en-GB"/>
              </w:rPr>
              <w:t>N</w:t>
            </w:r>
          </w:p>
          <w:p w14:paraId="6EB49F09" w14:textId="22461E92" w:rsidR="00941D9F" w:rsidRPr="00BB61E8" w:rsidRDefault="00322705" w:rsidP="00941D9F">
            <w:pPr>
              <w:spacing w:line="276" w:lineRule="auto"/>
              <w:jc w:val="center"/>
              <w:rPr>
                <w:b/>
                <w:bCs/>
                <w:lang w:val="en-GB"/>
              </w:rPr>
            </w:pPr>
            <w:r w:rsidRPr="00BB61E8">
              <w:rPr>
                <w:b/>
                <w:bCs/>
                <w:lang w:val="en-GB"/>
              </w:rPr>
              <w:t>Z</w:t>
            </w:r>
          </w:p>
          <w:p w14:paraId="7D78E871" w14:textId="28073313" w:rsidR="00322705" w:rsidRPr="00BB61E8" w:rsidRDefault="00322705" w:rsidP="00941D9F">
            <w:pPr>
              <w:spacing w:line="276" w:lineRule="auto"/>
              <w:jc w:val="center"/>
              <w:rPr>
                <w:b/>
                <w:bCs/>
                <w:lang w:val="en-GB"/>
              </w:rPr>
            </w:pPr>
            <w:r w:rsidRPr="00BB61E8">
              <w:rPr>
                <w:b/>
                <w:bCs/>
                <w:lang w:val="en-GB"/>
              </w:rPr>
              <w:t>A</w:t>
            </w:r>
          </w:p>
        </w:tc>
        <w:tc>
          <w:tcPr>
            <w:tcW w:w="1065"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57" w:type="dxa"/>
              <w:left w:w="57" w:type="dxa"/>
              <w:bottom w:w="57" w:type="dxa"/>
              <w:right w:w="57" w:type="dxa"/>
            </w:tcMar>
            <w:vAlign w:val="center"/>
          </w:tcPr>
          <w:p w14:paraId="227A24AC" w14:textId="77777777" w:rsidR="00322705" w:rsidRPr="00941D9F" w:rsidRDefault="00322705" w:rsidP="00941D9F">
            <w:pPr>
              <w:spacing w:line="276" w:lineRule="auto"/>
              <w:jc w:val="center"/>
              <w:rPr>
                <w:b/>
              </w:rPr>
            </w:pPr>
            <w:r w:rsidRPr="00941D9F">
              <w:rPr>
                <w:b/>
              </w:rPr>
              <w:t>GARANZIA</w:t>
            </w:r>
          </w:p>
        </w:tc>
        <w:tc>
          <w:tcPr>
            <w:tcW w:w="1597"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57" w:type="dxa"/>
              <w:left w:w="57" w:type="dxa"/>
              <w:bottom w:w="57" w:type="dxa"/>
              <w:right w:w="57" w:type="dxa"/>
            </w:tcMar>
            <w:vAlign w:val="center"/>
          </w:tcPr>
          <w:p w14:paraId="42DDAA6F" w14:textId="77777777" w:rsidR="00322705" w:rsidRPr="00941D9F" w:rsidRDefault="00322705" w:rsidP="00941D9F">
            <w:pPr>
              <w:spacing w:line="276" w:lineRule="auto"/>
              <w:jc w:val="center"/>
              <w:rPr>
                <w:b/>
              </w:rPr>
            </w:pPr>
            <w:r w:rsidRPr="00941D9F">
              <w:rPr>
                <w:b/>
              </w:rPr>
              <w:t>INDICATORE</w:t>
            </w:r>
          </w:p>
        </w:tc>
        <w:tc>
          <w:tcPr>
            <w:tcW w:w="1065"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57" w:type="dxa"/>
              <w:left w:w="57" w:type="dxa"/>
              <w:bottom w:w="57" w:type="dxa"/>
              <w:right w:w="57" w:type="dxa"/>
            </w:tcMar>
            <w:vAlign w:val="center"/>
          </w:tcPr>
          <w:p w14:paraId="4CE036E5" w14:textId="77777777" w:rsidR="00322705" w:rsidRPr="00941D9F" w:rsidRDefault="00322705" w:rsidP="00941D9F">
            <w:pPr>
              <w:spacing w:line="276" w:lineRule="auto"/>
              <w:jc w:val="center"/>
              <w:rPr>
                <w:b/>
              </w:rPr>
            </w:pPr>
            <w:r w:rsidRPr="00941D9F">
              <w:rPr>
                <w:b/>
              </w:rPr>
              <w:t>STANDARD</w:t>
            </w:r>
          </w:p>
        </w:tc>
        <w:tc>
          <w:tcPr>
            <w:tcW w:w="1079"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57" w:type="dxa"/>
              <w:left w:w="57" w:type="dxa"/>
              <w:bottom w:w="57" w:type="dxa"/>
              <w:right w:w="57" w:type="dxa"/>
            </w:tcMar>
            <w:vAlign w:val="center"/>
          </w:tcPr>
          <w:p w14:paraId="7BD2DEC0" w14:textId="112C5399" w:rsidR="00322705" w:rsidRPr="00941D9F" w:rsidRDefault="00322705" w:rsidP="00941D9F">
            <w:pPr>
              <w:spacing w:line="276" w:lineRule="auto"/>
              <w:jc w:val="center"/>
              <w:rPr>
                <w:b/>
              </w:rPr>
            </w:pPr>
            <w:r w:rsidRPr="00941D9F">
              <w:rPr>
                <w:b/>
              </w:rPr>
              <w:t xml:space="preserve">Rilevazione CCM </w:t>
            </w:r>
            <w:r w:rsidR="005F4A44" w:rsidRPr="00941D9F">
              <w:rPr>
                <w:b/>
              </w:rPr>
              <w:t>2026</w:t>
            </w:r>
          </w:p>
        </w:tc>
      </w:tr>
      <w:tr w:rsidR="00941D9F" w14:paraId="669FB08A" w14:textId="77777777" w:rsidTr="009D6477">
        <w:trPr>
          <w:cantSplit/>
          <w:trHeight w:val="935"/>
        </w:trPr>
        <w:tc>
          <w:tcPr>
            <w:tcW w:w="194" w:type="pct"/>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57" w:type="dxa"/>
              <w:left w:w="57" w:type="dxa"/>
              <w:bottom w:w="57" w:type="dxa"/>
              <w:right w:w="57" w:type="dxa"/>
            </w:tcMar>
            <w:vAlign w:val="center"/>
          </w:tcPr>
          <w:p w14:paraId="3269001D" w14:textId="77777777" w:rsidR="00322705" w:rsidRPr="00941D9F" w:rsidRDefault="00322705" w:rsidP="00941D9F">
            <w:pPr>
              <w:spacing w:line="276" w:lineRule="auto"/>
              <w:jc w:val="center"/>
              <w:rPr>
                <w:b/>
                <w:bCs/>
              </w:rPr>
            </w:pPr>
          </w:p>
        </w:tc>
        <w:tc>
          <w:tcPr>
            <w:tcW w:w="1065" w:type="pct"/>
            <w:tcBorders>
              <w:top w:val="single" w:sz="8" w:space="0" w:color="000000"/>
              <w:left w:val="single" w:sz="8" w:space="0" w:color="000000"/>
              <w:bottom w:val="single" w:sz="4" w:space="0" w:color="000000"/>
              <w:right w:val="single" w:sz="8" w:space="0" w:color="000000"/>
            </w:tcBorders>
            <w:tcMar>
              <w:top w:w="57" w:type="dxa"/>
              <w:left w:w="57" w:type="dxa"/>
              <w:bottom w:w="57" w:type="dxa"/>
              <w:right w:w="57" w:type="dxa"/>
            </w:tcMar>
            <w:vAlign w:val="center"/>
          </w:tcPr>
          <w:p w14:paraId="01362B1C" w14:textId="7E6907EE" w:rsidR="00322705" w:rsidRDefault="00322705" w:rsidP="00941D9F">
            <w:pPr>
              <w:spacing w:line="276" w:lineRule="auto"/>
            </w:pPr>
            <w:r w:rsidRPr="00CA56D9">
              <w:t>Corretta</w:t>
            </w:r>
            <w:r>
              <w:t xml:space="preserve"> Esecuzione delle cure igieniche</w:t>
            </w:r>
            <w:r w:rsidR="009D6477">
              <w:t>.</w:t>
            </w:r>
          </w:p>
        </w:tc>
        <w:tc>
          <w:tcPr>
            <w:tcW w:w="1597" w:type="pct"/>
            <w:tcBorders>
              <w:top w:val="single" w:sz="8" w:space="0" w:color="000000"/>
              <w:left w:val="single" w:sz="8" w:space="0" w:color="000000"/>
              <w:bottom w:val="single" w:sz="4" w:space="0" w:color="000000"/>
              <w:right w:val="single" w:sz="8" w:space="0" w:color="000000"/>
            </w:tcBorders>
            <w:tcMar>
              <w:top w:w="57" w:type="dxa"/>
              <w:left w:w="57" w:type="dxa"/>
              <w:bottom w:w="57" w:type="dxa"/>
              <w:right w:w="57" w:type="dxa"/>
            </w:tcMar>
            <w:vAlign w:val="center"/>
          </w:tcPr>
          <w:p w14:paraId="16208B18" w14:textId="6B1EF2CD" w:rsidR="00322705" w:rsidRDefault="00322705" w:rsidP="00941D9F">
            <w:pPr>
              <w:spacing w:line="276" w:lineRule="auto"/>
            </w:pPr>
            <w:r>
              <w:t>Soddisfazione degli utenti</w:t>
            </w:r>
            <w:r w:rsidR="00A4781A">
              <w:t>.</w:t>
            </w:r>
          </w:p>
        </w:tc>
        <w:tc>
          <w:tcPr>
            <w:tcW w:w="1065" w:type="pct"/>
            <w:tcBorders>
              <w:top w:val="single" w:sz="8" w:space="0" w:color="000000"/>
              <w:left w:val="single" w:sz="8" w:space="0" w:color="000000"/>
              <w:bottom w:val="single" w:sz="4" w:space="0" w:color="000000"/>
              <w:right w:val="single" w:sz="8" w:space="0" w:color="000000"/>
            </w:tcBorders>
            <w:tcMar>
              <w:top w:w="57" w:type="dxa"/>
              <w:left w:w="57" w:type="dxa"/>
              <w:bottom w:w="57" w:type="dxa"/>
              <w:right w:w="57" w:type="dxa"/>
            </w:tcMar>
            <w:vAlign w:val="center"/>
          </w:tcPr>
          <w:p w14:paraId="7984DADA" w14:textId="77777777" w:rsidR="00322705" w:rsidRPr="00941D9F" w:rsidRDefault="00322705" w:rsidP="00941D9F">
            <w:pPr>
              <w:spacing w:line="276" w:lineRule="auto"/>
              <w:jc w:val="center"/>
              <w:rPr>
                <w:b/>
                <w:bCs/>
              </w:rPr>
            </w:pPr>
            <w:r w:rsidRPr="00941D9F">
              <w:rPr>
                <w:b/>
                <w:bCs/>
              </w:rPr>
              <w:t>ISG&gt;80%</w:t>
            </w:r>
          </w:p>
        </w:tc>
        <w:tc>
          <w:tcPr>
            <w:tcW w:w="1079" w:type="pct"/>
            <w:tcBorders>
              <w:top w:val="single" w:sz="8" w:space="0" w:color="000000"/>
              <w:left w:val="single" w:sz="8" w:space="0" w:color="000000"/>
              <w:bottom w:val="single" w:sz="4" w:space="0" w:color="000000"/>
              <w:right w:val="single" w:sz="8" w:space="0" w:color="000000"/>
            </w:tcBorders>
            <w:tcMar>
              <w:top w:w="57" w:type="dxa"/>
              <w:left w:w="57" w:type="dxa"/>
              <w:bottom w:w="57" w:type="dxa"/>
              <w:right w:w="57" w:type="dxa"/>
            </w:tcMar>
            <w:vAlign w:val="center"/>
          </w:tcPr>
          <w:p w14:paraId="1E462203" w14:textId="77777777" w:rsidR="00941D9F" w:rsidRPr="00941D9F" w:rsidRDefault="005F4A44" w:rsidP="00941D9F">
            <w:pPr>
              <w:spacing w:line="276" w:lineRule="auto"/>
              <w:jc w:val="center"/>
            </w:pPr>
            <w:r w:rsidRPr="00941D9F">
              <w:t xml:space="preserve">Somministrazione </w:t>
            </w:r>
          </w:p>
          <w:p w14:paraId="78CCDF4E" w14:textId="27C4DF18" w:rsidR="00322705" w:rsidRPr="00941D9F" w:rsidRDefault="005F4A44" w:rsidP="00941D9F">
            <w:pPr>
              <w:spacing w:line="276" w:lineRule="auto"/>
              <w:jc w:val="center"/>
            </w:pPr>
            <w:r w:rsidRPr="00941D9F">
              <w:t>M058 e M339</w:t>
            </w:r>
            <w:r w:rsidR="00941D9F">
              <w:t>.</w:t>
            </w:r>
          </w:p>
        </w:tc>
      </w:tr>
      <w:tr w:rsidR="00941D9F" w14:paraId="3D794F34" w14:textId="77777777" w:rsidTr="00941D9F">
        <w:trPr>
          <w:cantSplit/>
          <w:trHeight w:val="1081"/>
        </w:trPr>
        <w:tc>
          <w:tcPr>
            <w:tcW w:w="194" w:type="pct"/>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57" w:type="dxa"/>
              <w:left w:w="57" w:type="dxa"/>
              <w:bottom w:w="57" w:type="dxa"/>
              <w:right w:w="57" w:type="dxa"/>
            </w:tcMar>
            <w:vAlign w:val="center"/>
          </w:tcPr>
          <w:p w14:paraId="202C117D" w14:textId="77777777" w:rsidR="00322705" w:rsidRPr="00941D9F" w:rsidRDefault="00322705" w:rsidP="00941D9F">
            <w:pPr>
              <w:spacing w:line="276" w:lineRule="auto"/>
              <w:jc w:val="center"/>
              <w:rPr>
                <w:b/>
                <w:bCs/>
              </w:rPr>
            </w:pPr>
          </w:p>
        </w:tc>
        <w:tc>
          <w:tcPr>
            <w:tcW w:w="106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5A7BA61" w14:textId="1E622E79" w:rsidR="00322705" w:rsidRDefault="00322705" w:rsidP="00941D9F">
            <w:pPr>
              <w:spacing w:line="276" w:lineRule="auto"/>
            </w:pPr>
            <w:r>
              <w:t xml:space="preserve">Risposta adeguata ai bisogni del paziente da parte dei </w:t>
            </w:r>
            <w:r w:rsidR="009D6477">
              <w:t>M</w:t>
            </w:r>
            <w:r>
              <w:t>edici</w:t>
            </w:r>
            <w:r w:rsidR="009D6477">
              <w:t>.</w:t>
            </w:r>
          </w:p>
        </w:tc>
        <w:tc>
          <w:tcPr>
            <w:tcW w:w="1597"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EA61081" w14:textId="663DC798" w:rsidR="00322705" w:rsidRPr="00CA56D9" w:rsidRDefault="00322705" w:rsidP="00941D9F">
            <w:pPr>
              <w:spacing w:line="276" w:lineRule="auto"/>
            </w:pPr>
            <w:r w:rsidRPr="00CA56D9">
              <w:t>Soddisfazione degli utenti</w:t>
            </w:r>
            <w:r w:rsidR="00A4781A">
              <w:t>.</w:t>
            </w:r>
          </w:p>
        </w:tc>
        <w:tc>
          <w:tcPr>
            <w:tcW w:w="106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3D3E29A" w14:textId="77777777" w:rsidR="00322705" w:rsidRPr="00941D9F" w:rsidRDefault="00322705" w:rsidP="00941D9F">
            <w:pPr>
              <w:spacing w:line="276" w:lineRule="auto"/>
              <w:jc w:val="center"/>
              <w:rPr>
                <w:b/>
                <w:bCs/>
              </w:rPr>
            </w:pPr>
            <w:r w:rsidRPr="00941D9F">
              <w:rPr>
                <w:b/>
                <w:bCs/>
              </w:rPr>
              <w:t>ISG&gt;80%</w:t>
            </w:r>
          </w:p>
        </w:tc>
        <w:tc>
          <w:tcPr>
            <w:tcW w:w="107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0D6FCE2" w14:textId="77777777" w:rsidR="00941D9F" w:rsidRPr="00941D9F" w:rsidRDefault="005F4A44" w:rsidP="00941D9F">
            <w:pPr>
              <w:spacing w:line="276" w:lineRule="auto"/>
              <w:jc w:val="center"/>
            </w:pPr>
            <w:r w:rsidRPr="00941D9F">
              <w:t xml:space="preserve">Somministrazione </w:t>
            </w:r>
          </w:p>
          <w:p w14:paraId="52A9218F" w14:textId="46AF5F14" w:rsidR="00322705" w:rsidRPr="00941D9F" w:rsidRDefault="005F4A44" w:rsidP="00941D9F">
            <w:pPr>
              <w:spacing w:line="276" w:lineRule="auto"/>
              <w:jc w:val="center"/>
            </w:pPr>
            <w:r w:rsidRPr="00941D9F">
              <w:t>M058 e M339</w:t>
            </w:r>
            <w:r w:rsidR="00941D9F">
              <w:t>.</w:t>
            </w:r>
          </w:p>
        </w:tc>
      </w:tr>
      <w:tr w:rsidR="00941D9F" w14:paraId="3DC53571" w14:textId="77777777" w:rsidTr="00941D9F">
        <w:trPr>
          <w:cantSplit/>
          <w:trHeight w:val="1081"/>
        </w:trPr>
        <w:tc>
          <w:tcPr>
            <w:tcW w:w="194" w:type="pct"/>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57" w:type="dxa"/>
              <w:left w:w="57" w:type="dxa"/>
              <w:bottom w:w="57" w:type="dxa"/>
              <w:right w:w="57" w:type="dxa"/>
            </w:tcMar>
            <w:vAlign w:val="center"/>
          </w:tcPr>
          <w:p w14:paraId="71E05913" w14:textId="77777777" w:rsidR="00322705" w:rsidRPr="00941D9F" w:rsidRDefault="00322705" w:rsidP="00941D9F">
            <w:pPr>
              <w:spacing w:line="276" w:lineRule="auto"/>
              <w:jc w:val="center"/>
              <w:rPr>
                <w:b/>
                <w:bCs/>
              </w:rPr>
            </w:pPr>
          </w:p>
        </w:tc>
        <w:tc>
          <w:tcPr>
            <w:tcW w:w="106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6C63047" w14:textId="379D98EC" w:rsidR="00322705" w:rsidRDefault="00322705" w:rsidP="00941D9F">
            <w:pPr>
              <w:spacing w:line="276" w:lineRule="auto"/>
            </w:pPr>
            <w:r>
              <w:t>Risposta adeguata ai bisogni del paziente da parte del personale infermieristico</w:t>
            </w:r>
            <w:r w:rsidR="009D6477">
              <w:t>.</w:t>
            </w:r>
          </w:p>
        </w:tc>
        <w:tc>
          <w:tcPr>
            <w:tcW w:w="1597"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C36EFBB" w14:textId="124E707B" w:rsidR="00322705" w:rsidRPr="00CA56D9" w:rsidRDefault="00322705" w:rsidP="00941D9F">
            <w:pPr>
              <w:spacing w:line="276" w:lineRule="auto"/>
            </w:pPr>
            <w:r w:rsidRPr="00CA56D9">
              <w:t>Soddisfazione degli utenti</w:t>
            </w:r>
            <w:r w:rsidR="00A4781A">
              <w:t>.</w:t>
            </w:r>
          </w:p>
        </w:tc>
        <w:tc>
          <w:tcPr>
            <w:tcW w:w="106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297ADE8" w14:textId="77777777" w:rsidR="00322705" w:rsidRPr="00941D9F" w:rsidRDefault="00322705" w:rsidP="00941D9F">
            <w:pPr>
              <w:spacing w:line="276" w:lineRule="auto"/>
              <w:jc w:val="center"/>
              <w:rPr>
                <w:b/>
                <w:bCs/>
              </w:rPr>
            </w:pPr>
            <w:r w:rsidRPr="00941D9F">
              <w:rPr>
                <w:b/>
                <w:bCs/>
              </w:rPr>
              <w:t>ISG&gt;80%</w:t>
            </w:r>
          </w:p>
        </w:tc>
        <w:tc>
          <w:tcPr>
            <w:tcW w:w="107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26A00D9" w14:textId="77777777" w:rsidR="00941D9F" w:rsidRPr="00941D9F" w:rsidRDefault="005F4A44" w:rsidP="00941D9F">
            <w:pPr>
              <w:spacing w:line="276" w:lineRule="auto"/>
              <w:jc w:val="center"/>
            </w:pPr>
            <w:r w:rsidRPr="00941D9F">
              <w:t xml:space="preserve">Somministrazione </w:t>
            </w:r>
          </w:p>
          <w:p w14:paraId="2FF75002" w14:textId="50DF676B" w:rsidR="00322705" w:rsidRPr="00941D9F" w:rsidRDefault="005F4A44" w:rsidP="00941D9F">
            <w:pPr>
              <w:spacing w:line="276" w:lineRule="auto"/>
              <w:jc w:val="center"/>
            </w:pPr>
            <w:r w:rsidRPr="00941D9F">
              <w:t>M058 e M339</w:t>
            </w:r>
            <w:r w:rsidR="00941D9F">
              <w:t>.</w:t>
            </w:r>
          </w:p>
        </w:tc>
      </w:tr>
      <w:tr w:rsidR="00941D9F" w14:paraId="1F88EA17" w14:textId="77777777" w:rsidTr="00941D9F">
        <w:trPr>
          <w:cantSplit/>
          <w:trHeight w:val="1081"/>
        </w:trPr>
        <w:tc>
          <w:tcPr>
            <w:tcW w:w="194" w:type="pct"/>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57" w:type="dxa"/>
              <w:left w:w="57" w:type="dxa"/>
              <w:bottom w:w="57" w:type="dxa"/>
              <w:right w:w="57" w:type="dxa"/>
            </w:tcMar>
            <w:vAlign w:val="center"/>
          </w:tcPr>
          <w:p w14:paraId="51A00C49" w14:textId="77777777" w:rsidR="00322705" w:rsidRPr="00941D9F" w:rsidRDefault="00322705" w:rsidP="00941D9F">
            <w:pPr>
              <w:spacing w:line="276" w:lineRule="auto"/>
              <w:jc w:val="center"/>
              <w:rPr>
                <w:b/>
                <w:bCs/>
              </w:rPr>
            </w:pPr>
          </w:p>
        </w:tc>
        <w:tc>
          <w:tcPr>
            <w:tcW w:w="106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4043D5E" w14:textId="34005BB8" w:rsidR="00322705" w:rsidRDefault="00322705" w:rsidP="00941D9F">
            <w:pPr>
              <w:spacing w:line="276" w:lineRule="auto"/>
            </w:pPr>
            <w:r>
              <w:t>Risposta adeguata ai bisogni del paziente da parte del personale riabilitativo</w:t>
            </w:r>
            <w:r w:rsidR="009D6477">
              <w:t>.</w:t>
            </w:r>
          </w:p>
        </w:tc>
        <w:tc>
          <w:tcPr>
            <w:tcW w:w="1597"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1B2E164" w14:textId="19D4C320" w:rsidR="00322705" w:rsidRPr="00CA56D9" w:rsidRDefault="00322705" w:rsidP="00941D9F">
            <w:pPr>
              <w:spacing w:line="276" w:lineRule="auto"/>
            </w:pPr>
            <w:r w:rsidRPr="00CA56D9">
              <w:t>Soddisfazione degli utenti</w:t>
            </w:r>
            <w:r w:rsidR="00A4781A">
              <w:t>.</w:t>
            </w:r>
          </w:p>
        </w:tc>
        <w:tc>
          <w:tcPr>
            <w:tcW w:w="106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67D938B" w14:textId="77777777" w:rsidR="00322705" w:rsidRPr="00941D9F" w:rsidRDefault="00322705" w:rsidP="00941D9F">
            <w:pPr>
              <w:spacing w:line="276" w:lineRule="auto"/>
              <w:jc w:val="center"/>
              <w:rPr>
                <w:b/>
                <w:bCs/>
              </w:rPr>
            </w:pPr>
            <w:r w:rsidRPr="00941D9F">
              <w:rPr>
                <w:b/>
                <w:bCs/>
              </w:rPr>
              <w:t>ISG&gt;80%</w:t>
            </w:r>
          </w:p>
        </w:tc>
        <w:tc>
          <w:tcPr>
            <w:tcW w:w="107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D7C61E7" w14:textId="77777777" w:rsidR="00941D9F" w:rsidRPr="00941D9F" w:rsidRDefault="005F4A44" w:rsidP="00941D9F">
            <w:pPr>
              <w:spacing w:line="276" w:lineRule="auto"/>
              <w:jc w:val="center"/>
            </w:pPr>
            <w:r w:rsidRPr="00941D9F">
              <w:t xml:space="preserve">Somministrazione </w:t>
            </w:r>
          </w:p>
          <w:p w14:paraId="0A9209A6" w14:textId="258F55F4" w:rsidR="00322705" w:rsidRPr="00941D9F" w:rsidRDefault="005F4A44" w:rsidP="00941D9F">
            <w:pPr>
              <w:spacing w:line="276" w:lineRule="auto"/>
              <w:jc w:val="center"/>
            </w:pPr>
            <w:r w:rsidRPr="00941D9F">
              <w:t>M058 e M339</w:t>
            </w:r>
            <w:r w:rsidR="00941D9F">
              <w:t>.</w:t>
            </w:r>
          </w:p>
        </w:tc>
      </w:tr>
      <w:tr w:rsidR="00941D9F" w14:paraId="33399C86" w14:textId="77777777" w:rsidTr="00941D9F">
        <w:trPr>
          <w:cantSplit/>
          <w:trHeight w:val="801"/>
        </w:trPr>
        <w:tc>
          <w:tcPr>
            <w:tcW w:w="194" w:type="pct"/>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57" w:type="dxa"/>
              <w:left w:w="57" w:type="dxa"/>
              <w:bottom w:w="57" w:type="dxa"/>
              <w:right w:w="57" w:type="dxa"/>
            </w:tcMar>
            <w:vAlign w:val="center"/>
          </w:tcPr>
          <w:p w14:paraId="43920F68" w14:textId="77777777" w:rsidR="005F4A44" w:rsidRPr="00941D9F" w:rsidRDefault="005F4A44" w:rsidP="00941D9F">
            <w:pPr>
              <w:spacing w:line="276" w:lineRule="auto"/>
              <w:jc w:val="center"/>
              <w:rPr>
                <w:b/>
                <w:bCs/>
              </w:rPr>
            </w:pPr>
          </w:p>
        </w:tc>
        <w:tc>
          <w:tcPr>
            <w:tcW w:w="1065" w:type="pct"/>
            <w:tcBorders>
              <w:top w:val="single" w:sz="8" w:space="0" w:color="000000"/>
              <w:left w:val="single" w:sz="8" w:space="0" w:color="000000"/>
              <w:right w:val="single" w:sz="8" w:space="0" w:color="000000"/>
            </w:tcBorders>
            <w:tcMar>
              <w:top w:w="57" w:type="dxa"/>
              <w:left w:w="57" w:type="dxa"/>
              <w:bottom w:w="57" w:type="dxa"/>
              <w:right w:w="57" w:type="dxa"/>
            </w:tcMar>
            <w:vAlign w:val="center"/>
          </w:tcPr>
          <w:p w14:paraId="5565DDC0" w14:textId="0CCB6E59" w:rsidR="005F4A44" w:rsidRDefault="005F4A44" w:rsidP="00941D9F">
            <w:pPr>
              <w:spacing w:line="276" w:lineRule="auto"/>
            </w:pPr>
            <w:r>
              <w:t>Tempestività del ricovero</w:t>
            </w:r>
            <w:r w:rsidR="009D6477">
              <w:t>.</w:t>
            </w:r>
          </w:p>
        </w:tc>
        <w:tc>
          <w:tcPr>
            <w:tcW w:w="1597"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180F1A8" w14:textId="77777777" w:rsidR="005F4A44" w:rsidRPr="00CA56D9" w:rsidRDefault="005F4A44" w:rsidP="00941D9F">
            <w:pPr>
              <w:spacing w:line="276" w:lineRule="auto"/>
            </w:pPr>
            <w:r w:rsidRPr="00CA56D9">
              <w:t>% casi di rispetto tempi di attesa definiti per</w:t>
            </w:r>
          </w:p>
          <w:p w14:paraId="3AC380B0" w14:textId="47FBB711" w:rsidR="005F4A44" w:rsidRPr="00CA56D9" w:rsidRDefault="005F4A44" w:rsidP="00941D9F">
            <w:pPr>
              <w:spacing w:line="276" w:lineRule="auto"/>
            </w:pPr>
            <w:r w:rsidRPr="00CA56D9">
              <w:t>- pazienti acuti</w:t>
            </w:r>
            <w:r w:rsidR="00A4781A">
              <w:t>,</w:t>
            </w:r>
          </w:p>
          <w:p w14:paraId="3FF8E7D7" w14:textId="1EAAE0F1" w:rsidR="005F4A44" w:rsidRPr="00C436C3" w:rsidRDefault="005F4A44" w:rsidP="00941D9F">
            <w:pPr>
              <w:spacing w:line="276" w:lineRule="auto"/>
            </w:pPr>
            <w:r w:rsidRPr="00CA56D9">
              <w:t>- rientri</w:t>
            </w:r>
            <w:r w:rsidR="00A4781A">
              <w:t>.</w:t>
            </w:r>
          </w:p>
        </w:tc>
        <w:tc>
          <w:tcPr>
            <w:tcW w:w="106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AE2FBD2" w14:textId="458665F4" w:rsidR="005F4A44" w:rsidRPr="00941D9F" w:rsidRDefault="005F4A44" w:rsidP="00941D9F">
            <w:pPr>
              <w:spacing w:line="276" w:lineRule="auto"/>
              <w:jc w:val="center"/>
              <w:rPr>
                <w:b/>
                <w:bCs/>
              </w:rPr>
            </w:pPr>
            <w:r w:rsidRPr="00941D9F">
              <w:rPr>
                <w:b/>
                <w:bCs/>
              </w:rPr>
              <w:t>&gt;80%</w:t>
            </w:r>
          </w:p>
        </w:tc>
        <w:tc>
          <w:tcPr>
            <w:tcW w:w="107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0E38388" w14:textId="06E14291" w:rsidR="005F4A44" w:rsidRDefault="005F4A44" w:rsidP="00941D9F">
            <w:pPr>
              <w:spacing w:line="276" w:lineRule="auto"/>
              <w:jc w:val="center"/>
            </w:pPr>
            <w:r>
              <w:t xml:space="preserve">Report annuale Controllo di Gestione </w:t>
            </w:r>
            <w:r w:rsidRPr="007F4BD8">
              <w:t>sui tempi medi di attesa</w:t>
            </w:r>
            <w:r w:rsidR="00941D9F">
              <w:t>.</w:t>
            </w:r>
          </w:p>
        </w:tc>
      </w:tr>
      <w:tr w:rsidR="00941D9F" w14:paraId="1B9A94B5" w14:textId="77777777" w:rsidTr="00A4781A">
        <w:trPr>
          <w:cantSplit/>
          <w:trHeight w:val="801"/>
        </w:trPr>
        <w:tc>
          <w:tcPr>
            <w:tcW w:w="194" w:type="pct"/>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57" w:type="dxa"/>
              <w:left w:w="57" w:type="dxa"/>
              <w:bottom w:w="57" w:type="dxa"/>
              <w:right w:w="57" w:type="dxa"/>
            </w:tcMar>
            <w:vAlign w:val="center"/>
          </w:tcPr>
          <w:p w14:paraId="7065FAB0" w14:textId="77777777" w:rsidR="005F4A44" w:rsidRPr="00941D9F" w:rsidRDefault="005F4A44" w:rsidP="00941D9F">
            <w:pPr>
              <w:spacing w:line="276" w:lineRule="auto"/>
              <w:jc w:val="center"/>
              <w:rPr>
                <w:b/>
                <w:bCs/>
              </w:rPr>
            </w:pPr>
          </w:p>
        </w:tc>
        <w:tc>
          <w:tcPr>
            <w:tcW w:w="106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34F22A2" w14:textId="73551143" w:rsidR="005F4A44" w:rsidRPr="00A4781A" w:rsidRDefault="005F4A44" w:rsidP="00941D9F">
            <w:pPr>
              <w:spacing w:line="276" w:lineRule="auto"/>
            </w:pPr>
            <w:r w:rsidRPr="00A4781A">
              <w:t>Gestione del rischio clinico</w:t>
            </w:r>
            <w:r w:rsidR="009D6477">
              <w:t>.</w:t>
            </w:r>
          </w:p>
        </w:tc>
        <w:tc>
          <w:tcPr>
            <w:tcW w:w="1597"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DF05B85" w14:textId="1C844842" w:rsidR="005F4A44" w:rsidRPr="00A4781A" w:rsidRDefault="005F4A44" w:rsidP="00941D9F">
            <w:pPr>
              <w:spacing w:line="276" w:lineRule="auto"/>
            </w:pPr>
            <w:r w:rsidRPr="00A4781A">
              <w:rPr>
                <w:rFonts w:eastAsia="Times New Roman"/>
                <w:szCs w:val="20"/>
                <w:lang w:eastAsia="it-IT"/>
              </w:rPr>
              <w:t>Presentazione del Piano Programma annuale e della Relazione aziendale della gestione del rischio</w:t>
            </w:r>
            <w:r w:rsidR="00A4781A" w:rsidRPr="00A4781A">
              <w:rPr>
                <w:rFonts w:eastAsia="Times New Roman"/>
                <w:szCs w:val="20"/>
                <w:lang w:eastAsia="it-IT"/>
              </w:rPr>
              <w:t>.</w:t>
            </w:r>
          </w:p>
        </w:tc>
        <w:tc>
          <w:tcPr>
            <w:tcW w:w="106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8F3DFC5" w14:textId="428F1F82" w:rsidR="005F4A44" w:rsidRPr="00A4781A" w:rsidRDefault="005F4A44" w:rsidP="00941D9F">
            <w:pPr>
              <w:spacing w:line="276" w:lineRule="auto"/>
              <w:jc w:val="center"/>
              <w:rPr>
                <w:b/>
                <w:bCs/>
              </w:rPr>
            </w:pPr>
            <w:r w:rsidRPr="00A4781A">
              <w:rPr>
                <w:b/>
                <w:bCs/>
              </w:rPr>
              <w:t>Aggiornamento annuale</w:t>
            </w:r>
          </w:p>
        </w:tc>
        <w:tc>
          <w:tcPr>
            <w:tcW w:w="107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EDC7C54" w14:textId="08D66249" w:rsidR="005F4A44" w:rsidRDefault="005F4A44" w:rsidP="00941D9F">
            <w:pPr>
              <w:spacing w:line="276" w:lineRule="auto"/>
              <w:jc w:val="center"/>
            </w:pPr>
            <w:r>
              <w:t>da discutere in plenaria, inviando il testo ai componenti del CCM con almeno un mese di anticipo rispetto alla discussione</w:t>
            </w:r>
          </w:p>
        </w:tc>
      </w:tr>
      <w:tr w:rsidR="00941D9F" w14:paraId="7FF41774" w14:textId="77777777" w:rsidTr="00A4781A">
        <w:trPr>
          <w:cantSplit/>
          <w:trHeight w:val="801"/>
        </w:trPr>
        <w:tc>
          <w:tcPr>
            <w:tcW w:w="194" w:type="pct"/>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57" w:type="dxa"/>
              <w:left w:w="57" w:type="dxa"/>
              <w:bottom w:w="57" w:type="dxa"/>
              <w:right w:w="57" w:type="dxa"/>
            </w:tcMar>
            <w:vAlign w:val="center"/>
          </w:tcPr>
          <w:p w14:paraId="62894474" w14:textId="77777777" w:rsidR="005F4A44" w:rsidRPr="00941D9F" w:rsidRDefault="005F4A44" w:rsidP="00941D9F">
            <w:pPr>
              <w:spacing w:line="276" w:lineRule="auto"/>
              <w:jc w:val="center"/>
              <w:rPr>
                <w:b/>
                <w:bCs/>
              </w:rPr>
            </w:pPr>
          </w:p>
        </w:tc>
        <w:tc>
          <w:tcPr>
            <w:tcW w:w="1065" w:type="pct"/>
            <w:tcBorders>
              <w:top w:val="single" w:sz="8" w:space="0" w:color="000000"/>
              <w:left w:val="single" w:sz="8" w:space="0" w:color="000000"/>
              <w:bottom w:val="single" w:sz="4" w:space="0" w:color="auto"/>
              <w:right w:val="single" w:sz="8" w:space="0" w:color="000000"/>
            </w:tcBorders>
            <w:tcMar>
              <w:top w:w="57" w:type="dxa"/>
              <w:left w:w="57" w:type="dxa"/>
              <w:bottom w:w="57" w:type="dxa"/>
              <w:right w:w="57" w:type="dxa"/>
            </w:tcMar>
            <w:vAlign w:val="center"/>
          </w:tcPr>
          <w:p w14:paraId="4713F6A6" w14:textId="21843BBE" w:rsidR="005F4A44" w:rsidRDefault="005F4A44" w:rsidP="00941D9F">
            <w:pPr>
              <w:spacing w:line="276" w:lineRule="auto"/>
              <w:rPr>
                <w:bCs/>
              </w:rPr>
            </w:pPr>
            <w:r>
              <w:t>Monitoraggio globale della qualità</w:t>
            </w:r>
            <w:r w:rsidR="009D6477">
              <w:t>.</w:t>
            </w:r>
          </w:p>
        </w:tc>
        <w:tc>
          <w:tcPr>
            <w:tcW w:w="1597"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3EA1658" w14:textId="77777777" w:rsidR="005F4A44" w:rsidRPr="00C436C3" w:rsidRDefault="005F4A44" w:rsidP="00941D9F">
            <w:pPr>
              <w:spacing w:line="276" w:lineRule="auto"/>
            </w:pPr>
            <w:r w:rsidRPr="00C436C3">
              <w:t>Soddisfazione degli utenti</w:t>
            </w:r>
          </w:p>
        </w:tc>
        <w:tc>
          <w:tcPr>
            <w:tcW w:w="1065"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6681838" w14:textId="77777777" w:rsidR="005F4A44" w:rsidRPr="00A4781A" w:rsidRDefault="005F4A44" w:rsidP="00A4781A">
            <w:pPr>
              <w:spacing w:line="276" w:lineRule="auto"/>
              <w:jc w:val="center"/>
              <w:rPr>
                <w:b/>
                <w:bCs/>
              </w:rPr>
            </w:pPr>
            <w:r w:rsidRPr="00A4781A">
              <w:rPr>
                <w:b/>
                <w:bCs/>
              </w:rPr>
              <w:t>ISG&gt;80%</w:t>
            </w:r>
          </w:p>
        </w:tc>
        <w:tc>
          <w:tcPr>
            <w:tcW w:w="1079" w:type="pct"/>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275E58E" w14:textId="77777777" w:rsidR="005F4A44" w:rsidRDefault="005F4A44" w:rsidP="00941D9F">
            <w:pPr>
              <w:spacing w:line="276" w:lineRule="auto"/>
            </w:pPr>
          </w:p>
        </w:tc>
      </w:tr>
    </w:tbl>
    <w:p w14:paraId="594357C9" w14:textId="77777777" w:rsidR="00322705" w:rsidRPr="00A4781A" w:rsidRDefault="00322705" w:rsidP="00A4781A">
      <w:pPr>
        <w:rPr>
          <w:sz w:val="6"/>
          <w:szCs w:val="8"/>
        </w:rPr>
      </w:pPr>
    </w:p>
    <w:sectPr w:rsidR="00322705" w:rsidRPr="00A4781A" w:rsidSect="0090623F">
      <w:headerReference w:type="default" r:id="rId91"/>
      <w:footerReference w:type="default" r:id="rId92"/>
      <w:pgSz w:w="16838" w:h="11906" w:orient="landscape" w:code="9"/>
      <w:pgMar w:top="1276" w:right="1021" w:bottom="851" w:left="1021" w:header="0" w:footer="46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DF80" w14:textId="77777777" w:rsidR="00CB697D" w:rsidRDefault="00CB697D" w:rsidP="001F5017">
      <w:r>
        <w:separator/>
      </w:r>
    </w:p>
  </w:endnote>
  <w:endnote w:type="continuationSeparator" w:id="0">
    <w:p w14:paraId="463D1148" w14:textId="77777777" w:rsidR="00CB697D" w:rsidRDefault="00CB697D" w:rsidP="001F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altName w:val="Liberation Mono"/>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2687" w14:textId="679E0742" w:rsidR="001F5017" w:rsidRDefault="0090623F" w:rsidP="0090623F">
    <w:r>
      <w:t>Carta dei servizi aggiornamento dicembre 2025</w:t>
    </w:r>
    <w:r>
      <w:ptab w:relativeTo="margin" w:alignment="center" w:leader="none"/>
    </w:r>
    <w:r>
      <w:ptab w:relativeTo="margin" w:alignment="right" w:leader="none"/>
    </w:r>
    <w:r w:rsidRPr="00D478A4">
      <w:rPr>
        <w:rFonts w:cs="Tahoma"/>
        <w:szCs w:val="14"/>
      </w:rPr>
      <w:t xml:space="preserve">Pag. </w:t>
    </w:r>
    <w:r w:rsidRPr="00D478A4">
      <w:rPr>
        <w:rFonts w:cs="Tahoma"/>
        <w:szCs w:val="14"/>
      </w:rPr>
      <w:fldChar w:fldCharType="begin"/>
    </w:r>
    <w:r w:rsidRPr="00D478A4">
      <w:rPr>
        <w:rFonts w:cs="Tahoma"/>
        <w:szCs w:val="14"/>
      </w:rPr>
      <w:instrText>PAGE  \* Arabic  \* MERGEFORMAT</w:instrText>
    </w:r>
    <w:r w:rsidRPr="00D478A4">
      <w:rPr>
        <w:rFonts w:cs="Tahoma"/>
        <w:szCs w:val="14"/>
      </w:rPr>
      <w:fldChar w:fldCharType="separate"/>
    </w:r>
    <w:r w:rsidRPr="00D478A4">
      <w:rPr>
        <w:rFonts w:cs="Tahoma"/>
        <w:szCs w:val="14"/>
      </w:rPr>
      <w:t>1</w:t>
    </w:r>
    <w:r w:rsidRPr="00D478A4">
      <w:rPr>
        <w:rFonts w:cs="Tahoma"/>
        <w:szCs w:val="14"/>
      </w:rPr>
      <w:fldChar w:fldCharType="end"/>
    </w:r>
    <w:r w:rsidRPr="00D478A4">
      <w:rPr>
        <w:rFonts w:cs="Tahoma"/>
        <w:szCs w:val="14"/>
      </w:rPr>
      <w:t xml:space="preserve"> di </w:t>
    </w:r>
    <w:r w:rsidRPr="00D478A4">
      <w:rPr>
        <w:rFonts w:cs="Tahoma"/>
        <w:szCs w:val="14"/>
      </w:rPr>
      <w:fldChar w:fldCharType="begin"/>
    </w:r>
    <w:r w:rsidRPr="00D478A4">
      <w:rPr>
        <w:rFonts w:cs="Tahoma"/>
        <w:szCs w:val="14"/>
      </w:rPr>
      <w:instrText>NUMPAGES  \* Arabic  \* MERGEFORMAT</w:instrText>
    </w:r>
    <w:r w:rsidRPr="00D478A4">
      <w:rPr>
        <w:rFonts w:cs="Tahoma"/>
        <w:szCs w:val="14"/>
      </w:rPr>
      <w:fldChar w:fldCharType="separate"/>
    </w:r>
    <w:r w:rsidRPr="00D478A4">
      <w:rPr>
        <w:rFonts w:cs="Tahoma"/>
        <w:szCs w:val="14"/>
      </w:rPr>
      <w:t>2</w:t>
    </w:r>
    <w:r w:rsidRPr="00D478A4">
      <w:rPr>
        <w:rFonts w:cs="Tahoma"/>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D4D8" w14:textId="77777777" w:rsidR="00CB697D" w:rsidRDefault="00CB697D" w:rsidP="001F5017">
      <w:r>
        <w:separator/>
      </w:r>
    </w:p>
  </w:footnote>
  <w:footnote w:type="continuationSeparator" w:id="0">
    <w:p w14:paraId="302A5FA0" w14:textId="77777777" w:rsidR="00CB697D" w:rsidRDefault="00CB697D" w:rsidP="001F5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21A9" w14:textId="02466E16" w:rsidR="006D02B9" w:rsidRPr="00CE5E3D" w:rsidRDefault="006D02B9" w:rsidP="006D02B9">
    <w:pPr>
      <w:pStyle w:val="Intestazione"/>
      <w:tabs>
        <w:tab w:val="left" w:pos="4819"/>
        <w:tab w:val="left" w:pos="5663"/>
      </w:tabs>
      <w:rPr>
        <w:lang w:eastAsia="it-IT"/>
      </w:rPr>
    </w:pPr>
  </w:p>
  <w:p w14:paraId="1BA65499" w14:textId="62F9EF8D" w:rsidR="00C36537" w:rsidRDefault="0090623F">
    <w:pPr>
      <w:pStyle w:val="Intestazione"/>
    </w:pPr>
    <w:r>
      <w:rPr>
        <w:noProof/>
        <w:lang w:eastAsia="it-IT"/>
      </w:rPr>
      <w:drawing>
        <wp:anchor distT="0" distB="0" distL="0" distR="0" simplePos="0" relativeHeight="251659264" behindDoc="1" locked="0" layoutInCell="1" allowOverlap="1" wp14:anchorId="69B0D5BF" wp14:editId="2FFBCC76">
          <wp:simplePos x="0" y="0"/>
          <wp:positionH relativeFrom="column">
            <wp:posOffset>8295005</wp:posOffset>
          </wp:positionH>
          <wp:positionV relativeFrom="paragraph">
            <wp:posOffset>137795</wp:posOffset>
          </wp:positionV>
          <wp:extent cx="1052195" cy="282575"/>
          <wp:effectExtent l="0" t="0" r="0" b="3175"/>
          <wp:wrapSquare wrapText="largest"/>
          <wp:docPr id="78774989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2825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935" distR="114935" simplePos="0" relativeHeight="251660288" behindDoc="0" locked="0" layoutInCell="1" allowOverlap="1" wp14:anchorId="4004F7D3" wp14:editId="3B8DFA42">
          <wp:simplePos x="0" y="0"/>
          <wp:positionH relativeFrom="column">
            <wp:posOffset>36830</wp:posOffset>
          </wp:positionH>
          <wp:positionV relativeFrom="paragraph">
            <wp:posOffset>79375</wp:posOffset>
          </wp:positionV>
          <wp:extent cx="1548765" cy="450682"/>
          <wp:effectExtent l="0" t="0" r="0" b="6985"/>
          <wp:wrapNone/>
          <wp:docPr id="183811550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8765" cy="450682"/>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79A"/>
    <w:multiLevelType w:val="hybridMultilevel"/>
    <w:tmpl w:val="47F26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337D9D"/>
    <w:multiLevelType w:val="hybridMultilevel"/>
    <w:tmpl w:val="E7CAD51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C8153D"/>
    <w:multiLevelType w:val="hybridMultilevel"/>
    <w:tmpl w:val="61743194"/>
    <w:lvl w:ilvl="0" w:tplc="49E89B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8D4685"/>
    <w:multiLevelType w:val="multilevel"/>
    <w:tmpl w:val="2A0C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13C62"/>
    <w:multiLevelType w:val="multilevel"/>
    <w:tmpl w:val="9ACA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F7F19"/>
    <w:multiLevelType w:val="multilevel"/>
    <w:tmpl w:val="7A9E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258A0"/>
    <w:multiLevelType w:val="multilevel"/>
    <w:tmpl w:val="840E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D779E"/>
    <w:multiLevelType w:val="multilevel"/>
    <w:tmpl w:val="5D4A76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2A157AC"/>
    <w:multiLevelType w:val="multilevel"/>
    <w:tmpl w:val="28BE89CA"/>
    <w:lvl w:ilvl="0">
      <w:start w:val="1"/>
      <w:numFmt w:val="decimal"/>
      <w:lvlText w:val="%1."/>
      <w:lvlJc w:val="left"/>
      <w:pPr>
        <w:tabs>
          <w:tab w:val="num" w:pos="0"/>
        </w:tabs>
        <w:ind w:left="72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9" w15:restartNumberingAfterBreak="0">
    <w:nsid w:val="137348D0"/>
    <w:multiLevelType w:val="hybridMultilevel"/>
    <w:tmpl w:val="7EA4EA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5C5259"/>
    <w:multiLevelType w:val="multilevel"/>
    <w:tmpl w:val="28BE89CA"/>
    <w:lvl w:ilvl="0">
      <w:start w:val="1"/>
      <w:numFmt w:val="decimal"/>
      <w:lvlText w:val="%1."/>
      <w:lvlJc w:val="left"/>
      <w:pPr>
        <w:tabs>
          <w:tab w:val="num" w:pos="0"/>
        </w:tabs>
        <w:ind w:left="72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1" w15:restartNumberingAfterBreak="0">
    <w:nsid w:val="177E66A2"/>
    <w:multiLevelType w:val="multilevel"/>
    <w:tmpl w:val="9B6C052C"/>
    <w:lvl w:ilvl="0">
      <w:start w:val="8"/>
      <w:numFmt w:val="decimal"/>
      <w:lvlText w:val="%1"/>
      <w:lvlJc w:val="left"/>
      <w:pPr>
        <w:ind w:left="360" w:hanging="360"/>
      </w:pPr>
      <w:rPr>
        <w:rFonts w:hint="default"/>
        <w:b w:val="0"/>
        <w:sz w:val="22"/>
        <w:u w:val="none"/>
      </w:rPr>
    </w:lvl>
    <w:lvl w:ilvl="1">
      <w:start w:val="1"/>
      <w:numFmt w:val="decimal"/>
      <w:lvlText w:val="%1.%2"/>
      <w:lvlJc w:val="left"/>
      <w:pPr>
        <w:ind w:left="1080" w:hanging="360"/>
      </w:pPr>
      <w:rPr>
        <w:rFonts w:hint="default"/>
        <w:b w:val="0"/>
        <w:sz w:val="22"/>
        <w:u w:val="none"/>
      </w:rPr>
    </w:lvl>
    <w:lvl w:ilvl="2">
      <w:start w:val="1"/>
      <w:numFmt w:val="decimal"/>
      <w:lvlText w:val="%1.%2.%3"/>
      <w:lvlJc w:val="left"/>
      <w:pPr>
        <w:ind w:left="2160" w:hanging="720"/>
      </w:pPr>
      <w:rPr>
        <w:rFonts w:hint="default"/>
        <w:b w:val="0"/>
        <w:sz w:val="22"/>
        <w:u w:val="none"/>
      </w:rPr>
    </w:lvl>
    <w:lvl w:ilvl="3">
      <w:start w:val="1"/>
      <w:numFmt w:val="decimal"/>
      <w:lvlText w:val="%1.%2.%3.%4"/>
      <w:lvlJc w:val="left"/>
      <w:pPr>
        <w:ind w:left="2880" w:hanging="720"/>
      </w:pPr>
      <w:rPr>
        <w:rFonts w:hint="default"/>
        <w:b w:val="0"/>
        <w:sz w:val="22"/>
        <w:u w:val="none"/>
      </w:rPr>
    </w:lvl>
    <w:lvl w:ilvl="4">
      <w:start w:val="1"/>
      <w:numFmt w:val="decimal"/>
      <w:lvlText w:val="%1.%2.%3.%4.%5"/>
      <w:lvlJc w:val="left"/>
      <w:pPr>
        <w:ind w:left="3960" w:hanging="1080"/>
      </w:pPr>
      <w:rPr>
        <w:rFonts w:hint="default"/>
        <w:b w:val="0"/>
        <w:sz w:val="22"/>
        <w:u w:val="none"/>
      </w:rPr>
    </w:lvl>
    <w:lvl w:ilvl="5">
      <w:start w:val="1"/>
      <w:numFmt w:val="decimal"/>
      <w:lvlText w:val="%1.%2.%3.%4.%5.%6"/>
      <w:lvlJc w:val="left"/>
      <w:pPr>
        <w:ind w:left="4680" w:hanging="1080"/>
      </w:pPr>
      <w:rPr>
        <w:rFonts w:hint="default"/>
        <w:b w:val="0"/>
        <w:sz w:val="22"/>
        <w:u w:val="none"/>
      </w:rPr>
    </w:lvl>
    <w:lvl w:ilvl="6">
      <w:start w:val="1"/>
      <w:numFmt w:val="decimal"/>
      <w:lvlText w:val="%1.%2.%3.%4.%5.%6.%7"/>
      <w:lvlJc w:val="left"/>
      <w:pPr>
        <w:ind w:left="5760" w:hanging="1440"/>
      </w:pPr>
      <w:rPr>
        <w:rFonts w:hint="default"/>
        <w:b w:val="0"/>
        <w:sz w:val="22"/>
        <w:u w:val="none"/>
      </w:rPr>
    </w:lvl>
    <w:lvl w:ilvl="7">
      <w:start w:val="1"/>
      <w:numFmt w:val="decimal"/>
      <w:lvlText w:val="%1.%2.%3.%4.%5.%6.%7.%8"/>
      <w:lvlJc w:val="left"/>
      <w:pPr>
        <w:ind w:left="6480" w:hanging="1440"/>
      </w:pPr>
      <w:rPr>
        <w:rFonts w:hint="default"/>
        <w:b w:val="0"/>
        <w:sz w:val="22"/>
        <w:u w:val="none"/>
      </w:rPr>
    </w:lvl>
    <w:lvl w:ilvl="8">
      <w:start w:val="1"/>
      <w:numFmt w:val="decimal"/>
      <w:lvlText w:val="%1.%2.%3.%4.%5.%6.%7.%8.%9"/>
      <w:lvlJc w:val="left"/>
      <w:pPr>
        <w:ind w:left="7560" w:hanging="1800"/>
      </w:pPr>
      <w:rPr>
        <w:rFonts w:hint="default"/>
        <w:b w:val="0"/>
        <w:sz w:val="22"/>
        <w:u w:val="none"/>
      </w:rPr>
    </w:lvl>
  </w:abstractNum>
  <w:abstractNum w:abstractNumId="12" w15:restartNumberingAfterBreak="0">
    <w:nsid w:val="1EF97297"/>
    <w:multiLevelType w:val="multilevel"/>
    <w:tmpl w:val="AA82F22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FAD6EE1"/>
    <w:multiLevelType w:val="hybridMultilevel"/>
    <w:tmpl w:val="45F6803E"/>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E75E61"/>
    <w:multiLevelType w:val="multilevel"/>
    <w:tmpl w:val="0F7C5546"/>
    <w:lvl w:ilvl="0">
      <w:start w:val="9"/>
      <w:numFmt w:val="decimal"/>
      <w:lvlText w:val="%1"/>
      <w:lvlJc w:val="left"/>
      <w:pPr>
        <w:ind w:left="360" w:hanging="360"/>
      </w:pPr>
      <w:rPr>
        <w:rFonts w:hint="default"/>
        <w:b w:val="0"/>
        <w:sz w:val="22"/>
        <w:u w:val="none"/>
      </w:rPr>
    </w:lvl>
    <w:lvl w:ilvl="1">
      <w:start w:val="1"/>
      <w:numFmt w:val="decimal"/>
      <w:lvlText w:val="%1.%2"/>
      <w:lvlJc w:val="left"/>
      <w:pPr>
        <w:ind w:left="1080" w:hanging="360"/>
      </w:pPr>
      <w:rPr>
        <w:rFonts w:hint="default"/>
        <w:b w:val="0"/>
        <w:sz w:val="22"/>
        <w:u w:val="none"/>
      </w:rPr>
    </w:lvl>
    <w:lvl w:ilvl="2">
      <w:start w:val="1"/>
      <w:numFmt w:val="decimal"/>
      <w:lvlText w:val="%1.%2.%3"/>
      <w:lvlJc w:val="left"/>
      <w:pPr>
        <w:ind w:left="2160" w:hanging="720"/>
      </w:pPr>
      <w:rPr>
        <w:rFonts w:hint="default"/>
        <w:b w:val="0"/>
        <w:sz w:val="22"/>
        <w:u w:val="none"/>
      </w:rPr>
    </w:lvl>
    <w:lvl w:ilvl="3">
      <w:start w:val="1"/>
      <w:numFmt w:val="decimal"/>
      <w:lvlText w:val="%1.%2.%3.%4"/>
      <w:lvlJc w:val="left"/>
      <w:pPr>
        <w:ind w:left="2880" w:hanging="720"/>
      </w:pPr>
      <w:rPr>
        <w:rFonts w:hint="default"/>
        <w:b w:val="0"/>
        <w:sz w:val="22"/>
        <w:u w:val="none"/>
      </w:rPr>
    </w:lvl>
    <w:lvl w:ilvl="4">
      <w:start w:val="1"/>
      <w:numFmt w:val="decimal"/>
      <w:lvlText w:val="%1.%2.%3.%4.%5"/>
      <w:lvlJc w:val="left"/>
      <w:pPr>
        <w:ind w:left="3960" w:hanging="1080"/>
      </w:pPr>
      <w:rPr>
        <w:rFonts w:hint="default"/>
        <w:b w:val="0"/>
        <w:sz w:val="22"/>
        <w:u w:val="none"/>
      </w:rPr>
    </w:lvl>
    <w:lvl w:ilvl="5">
      <w:start w:val="1"/>
      <w:numFmt w:val="decimal"/>
      <w:lvlText w:val="%1.%2.%3.%4.%5.%6"/>
      <w:lvlJc w:val="left"/>
      <w:pPr>
        <w:ind w:left="4680" w:hanging="1080"/>
      </w:pPr>
      <w:rPr>
        <w:rFonts w:hint="default"/>
        <w:b w:val="0"/>
        <w:sz w:val="22"/>
        <w:u w:val="none"/>
      </w:rPr>
    </w:lvl>
    <w:lvl w:ilvl="6">
      <w:start w:val="1"/>
      <w:numFmt w:val="decimal"/>
      <w:lvlText w:val="%1.%2.%3.%4.%5.%6.%7"/>
      <w:lvlJc w:val="left"/>
      <w:pPr>
        <w:ind w:left="5760" w:hanging="1440"/>
      </w:pPr>
      <w:rPr>
        <w:rFonts w:hint="default"/>
        <w:b w:val="0"/>
        <w:sz w:val="22"/>
        <w:u w:val="none"/>
      </w:rPr>
    </w:lvl>
    <w:lvl w:ilvl="7">
      <w:start w:val="1"/>
      <w:numFmt w:val="decimal"/>
      <w:lvlText w:val="%1.%2.%3.%4.%5.%6.%7.%8"/>
      <w:lvlJc w:val="left"/>
      <w:pPr>
        <w:ind w:left="6480" w:hanging="1440"/>
      </w:pPr>
      <w:rPr>
        <w:rFonts w:hint="default"/>
        <w:b w:val="0"/>
        <w:sz w:val="22"/>
        <w:u w:val="none"/>
      </w:rPr>
    </w:lvl>
    <w:lvl w:ilvl="8">
      <w:start w:val="1"/>
      <w:numFmt w:val="decimal"/>
      <w:lvlText w:val="%1.%2.%3.%4.%5.%6.%7.%8.%9"/>
      <w:lvlJc w:val="left"/>
      <w:pPr>
        <w:ind w:left="7560" w:hanging="1800"/>
      </w:pPr>
      <w:rPr>
        <w:rFonts w:hint="default"/>
        <w:b w:val="0"/>
        <w:sz w:val="22"/>
        <w:u w:val="none"/>
      </w:rPr>
    </w:lvl>
  </w:abstractNum>
  <w:abstractNum w:abstractNumId="15" w15:restartNumberingAfterBreak="0">
    <w:nsid w:val="225D0630"/>
    <w:multiLevelType w:val="multilevel"/>
    <w:tmpl w:val="A98261AE"/>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6" w15:restartNumberingAfterBreak="0">
    <w:nsid w:val="23620EFF"/>
    <w:multiLevelType w:val="hybridMultilevel"/>
    <w:tmpl w:val="ED741F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7EC50A5"/>
    <w:multiLevelType w:val="multilevel"/>
    <w:tmpl w:val="3E06B914"/>
    <w:lvl w:ilvl="0">
      <w:start w:val="1"/>
      <w:numFmt w:val="bullet"/>
      <w:lvlText w:val=""/>
      <w:lvlJc w:val="left"/>
      <w:pPr>
        <w:tabs>
          <w:tab w:val="num" w:pos="680"/>
        </w:tabs>
        <w:ind w:left="680" w:hanging="453"/>
      </w:pPr>
      <w:rPr>
        <w:rFonts w:ascii="Wingdings" w:hAnsi="Wingdings" w:cs="Wingding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8840043"/>
    <w:multiLevelType w:val="multilevel"/>
    <w:tmpl w:val="60C0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2B7076"/>
    <w:multiLevelType w:val="hybridMultilevel"/>
    <w:tmpl w:val="3BB4C528"/>
    <w:lvl w:ilvl="0" w:tplc="49E89B1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6BA2C3C"/>
    <w:multiLevelType w:val="multilevel"/>
    <w:tmpl w:val="4C0274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E52554"/>
    <w:multiLevelType w:val="multilevel"/>
    <w:tmpl w:val="8D36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B31A1D"/>
    <w:multiLevelType w:val="multilevel"/>
    <w:tmpl w:val="100E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5E6DA7"/>
    <w:multiLevelType w:val="multilevel"/>
    <w:tmpl w:val="EB2A50B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EF20074"/>
    <w:multiLevelType w:val="multilevel"/>
    <w:tmpl w:val="11A44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C0E5D"/>
    <w:multiLevelType w:val="hybridMultilevel"/>
    <w:tmpl w:val="50E0191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3F6A7989"/>
    <w:multiLevelType w:val="multilevel"/>
    <w:tmpl w:val="A98261AE"/>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7" w15:restartNumberingAfterBreak="0">
    <w:nsid w:val="487D1C91"/>
    <w:multiLevelType w:val="multilevel"/>
    <w:tmpl w:val="5A6A30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B97750"/>
    <w:multiLevelType w:val="multilevel"/>
    <w:tmpl w:val="A98261AE"/>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9" w15:restartNumberingAfterBreak="0">
    <w:nsid w:val="4FCF0F8D"/>
    <w:multiLevelType w:val="multilevel"/>
    <w:tmpl w:val="9B6C052C"/>
    <w:lvl w:ilvl="0">
      <w:start w:val="8"/>
      <w:numFmt w:val="decimal"/>
      <w:lvlText w:val="%1"/>
      <w:lvlJc w:val="left"/>
      <w:pPr>
        <w:ind w:left="360" w:hanging="360"/>
      </w:pPr>
      <w:rPr>
        <w:rFonts w:hint="default"/>
        <w:b w:val="0"/>
        <w:sz w:val="22"/>
        <w:u w:val="none"/>
      </w:rPr>
    </w:lvl>
    <w:lvl w:ilvl="1">
      <w:start w:val="1"/>
      <w:numFmt w:val="decimal"/>
      <w:lvlText w:val="%1.%2"/>
      <w:lvlJc w:val="left"/>
      <w:pPr>
        <w:ind w:left="1080" w:hanging="360"/>
      </w:pPr>
      <w:rPr>
        <w:rFonts w:hint="default"/>
        <w:b w:val="0"/>
        <w:sz w:val="22"/>
        <w:u w:val="none"/>
      </w:rPr>
    </w:lvl>
    <w:lvl w:ilvl="2">
      <w:start w:val="1"/>
      <w:numFmt w:val="decimal"/>
      <w:lvlText w:val="%1.%2.%3"/>
      <w:lvlJc w:val="left"/>
      <w:pPr>
        <w:ind w:left="2160" w:hanging="720"/>
      </w:pPr>
      <w:rPr>
        <w:rFonts w:hint="default"/>
        <w:b w:val="0"/>
        <w:sz w:val="22"/>
        <w:u w:val="none"/>
      </w:rPr>
    </w:lvl>
    <w:lvl w:ilvl="3">
      <w:start w:val="1"/>
      <w:numFmt w:val="decimal"/>
      <w:lvlText w:val="%1.%2.%3.%4"/>
      <w:lvlJc w:val="left"/>
      <w:pPr>
        <w:ind w:left="2880" w:hanging="720"/>
      </w:pPr>
      <w:rPr>
        <w:rFonts w:hint="default"/>
        <w:b w:val="0"/>
        <w:sz w:val="22"/>
        <w:u w:val="none"/>
      </w:rPr>
    </w:lvl>
    <w:lvl w:ilvl="4">
      <w:start w:val="1"/>
      <w:numFmt w:val="decimal"/>
      <w:lvlText w:val="%1.%2.%3.%4.%5"/>
      <w:lvlJc w:val="left"/>
      <w:pPr>
        <w:ind w:left="3960" w:hanging="1080"/>
      </w:pPr>
      <w:rPr>
        <w:rFonts w:hint="default"/>
        <w:b w:val="0"/>
        <w:sz w:val="22"/>
        <w:u w:val="none"/>
      </w:rPr>
    </w:lvl>
    <w:lvl w:ilvl="5">
      <w:start w:val="1"/>
      <w:numFmt w:val="decimal"/>
      <w:lvlText w:val="%1.%2.%3.%4.%5.%6"/>
      <w:lvlJc w:val="left"/>
      <w:pPr>
        <w:ind w:left="4680" w:hanging="1080"/>
      </w:pPr>
      <w:rPr>
        <w:rFonts w:hint="default"/>
        <w:b w:val="0"/>
        <w:sz w:val="22"/>
        <w:u w:val="none"/>
      </w:rPr>
    </w:lvl>
    <w:lvl w:ilvl="6">
      <w:start w:val="1"/>
      <w:numFmt w:val="decimal"/>
      <w:lvlText w:val="%1.%2.%3.%4.%5.%6.%7"/>
      <w:lvlJc w:val="left"/>
      <w:pPr>
        <w:ind w:left="5760" w:hanging="1440"/>
      </w:pPr>
      <w:rPr>
        <w:rFonts w:hint="default"/>
        <w:b w:val="0"/>
        <w:sz w:val="22"/>
        <w:u w:val="none"/>
      </w:rPr>
    </w:lvl>
    <w:lvl w:ilvl="7">
      <w:start w:val="1"/>
      <w:numFmt w:val="decimal"/>
      <w:lvlText w:val="%1.%2.%3.%4.%5.%6.%7.%8"/>
      <w:lvlJc w:val="left"/>
      <w:pPr>
        <w:ind w:left="6480" w:hanging="1440"/>
      </w:pPr>
      <w:rPr>
        <w:rFonts w:hint="default"/>
        <w:b w:val="0"/>
        <w:sz w:val="22"/>
        <w:u w:val="none"/>
      </w:rPr>
    </w:lvl>
    <w:lvl w:ilvl="8">
      <w:start w:val="1"/>
      <w:numFmt w:val="decimal"/>
      <w:lvlText w:val="%1.%2.%3.%4.%5.%6.%7.%8.%9"/>
      <w:lvlJc w:val="left"/>
      <w:pPr>
        <w:ind w:left="7560" w:hanging="1800"/>
      </w:pPr>
      <w:rPr>
        <w:rFonts w:hint="default"/>
        <w:b w:val="0"/>
        <w:sz w:val="22"/>
        <w:u w:val="none"/>
      </w:rPr>
    </w:lvl>
  </w:abstractNum>
  <w:abstractNum w:abstractNumId="30" w15:restartNumberingAfterBreak="0">
    <w:nsid w:val="51ED3670"/>
    <w:multiLevelType w:val="hybridMultilevel"/>
    <w:tmpl w:val="4F500F9C"/>
    <w:lvl w:ilvl="0" w:tplc="0386A0CC">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355302F"/>
    <w:multiLevelType w:val="hybridMultilevel"/>
    <w:tmpl w:val="12663A92"/>
    <w:lvl w:ilvl="0" w:tplc="126AB1A2">
      <w:start w:val="5"/>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A85748D"/>
    <w:multiLevelType w:val="hybridMultilevel"/>
    <w:tmpl w:val="09043BD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AE1386F"/>
    <w:multiLevelType w:val="multilevel"/>
    <w:tmpl w:val="7726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E54502"/>
    <w:multiLevelType w:val="hybridMultilevel"/>
    <w:tmpl w:val="1772B0F4"/>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5EB3D8B"/>
    <w:multiLevelType w:val="hybridMultilevel"/>
    <w:tmpl w:val="077457F4"/>
    <w:lvl w:ilvl="0" w:tplc="CDA272BC">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FF3166"/>
    <w:multiLevelType w:val="hybridMultilevel"/>
    <w:tmpl w:val="8AA44216"/>
    <w:lvl w:ilvl="0" w:tplc="49E89B1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64B079C"/>
    <w:multiLevelType w:val="multilevel"/>
    <w:tmpl w:val="2E56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A214CB"/>
    <w:multiLevelType w:val="hybridMultilevel"/>
    <w:tmpl w:val="C27CAFA4"/>
    <w:lvl w:ilvl="0" w:tplc="28E099F4">
      <w:start w:val="8"/>
      <w:numFmt w:val="decimal"/>
      <w:lvlText w:val="%1."/>
      <w:lvlJc w:val="left"/>
      <w:pPr>
        <w:ind w:left="720" w:hanging="360"/>
      </w:pPr>
      <w:rPr>
        <w:rFonts w:hint="default"/>
        <w:b w:val="0"/>
        <w:sz w:val="22"/>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FCC46C7"/>
    <w:multiLevelType w:val="hybridMultilevel"/>
    <w:tmpl w:val="2EBADC84"/>
    <w:lvl w:ilvl="0" w:tplc="99D4EBEA">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2EC1636"/>
    <w:multiLevelType w:val="hybridMultilevel"/>
    <w:tmpl w:val="977A8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36F35E4"/>
    <w:multiLevelType w:val="multilevel"/>
    <w:tmpl w:val="A98261AE"/>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2" w15:restartNumberingAfterBreak="0">
    <w:nsid w:val="73E26C29"/>
    <w:multiLevelType w:val="multilevel"/>
    <w:tmpl w:val="4900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559180">
    <w:abstractNumId w:val="26"/>
  </w:num>
  <w:num w:numId="2" w16cid:durableId="227034897">
    <w:abstractNumId w:val="7"/>
  </w:num>
  <w:num w:numId="3" w16cid:durableId="1243222101">
    <w:abstractNumId w:val="8"/>
  </w:num>
  <w:num w:numId="4" w16cid:durableId="687222036">
    <w:abstractNumId w:val="10"/>
  </w:num>
  <w:num w:numId="5" w16cid:durableId="421604723">
    <w:abstractNumId w:val="28"/>
  </w:num>
  <w:num w:numId="6" w16cid:durableId="61997686">
    <w:abstractNumId w:val="41"/>
  </w:num>
  <w:num w:numId="7" w16cid:durableId="1179781039">
    <w:abstractNumId w:val="27"/>
  </w:num>
  <w:num w:numId="8" w16cid:durableId="1130055855">
    <w:abstractNumId w:val="20"/>
  </w:num>
  <w:num w:numId="9" w16cid:durableId="1244410549">
    <w:abstractNumId w:val="35"/>
  </w:num>
  <w:num w:numId="10" w16cid:durableId="348917193">
    <w:abstractNumId w:val="31"/>
  </w:num>
  <w:num w:numId="11" w16cid:durableId="1183667004">
    <w:abstractNumId w:val="13"/>
  </w:num>
  <w:num w:numId="12" w16cid:durableId="868251533">
    <w:abstractNumId w:val="30"/>
  </w:num>
  <w:num w:numId="13" w16cid:durableId="1313485115">
    <w:abstractNumId w:val="34"/>
  </w:num>
  <w:num w:numId="14" w16cid:durableId="324627385">
    <w:abstractNumId w:val="1"/>
  </w:num>
  <w:num w:numId="15" w16cid:durableId="225457199">
    <w:abstractNumId w:val="38"/>
  </w:num>
  <w:num w:numId="16" w16cid:durableId="1835148483">
    <w:abstractNumId w:val="29"/>
  </w:num>
  <w:num w:numId="17" w16cid:durableId="855654677">
    <w:abstractNumId w:val="11"/>
  </w:num>
  <w:num w:numId="18" w16cid:durableId="75791634">
    <w:abstractNumId w:val="23"/>
  </w:num>
  <w:num w:numId="19" w16cid:durableId="1707753964">
    <w:abstractNumId w:val="16"/>
  </w:num>
  <w:num w:numId="20" w16cid:durableId="227300392">
    <w:abstractNumId w:val="14"/>
  </w:num>
  <w:num w:numId="21" w16cid:durableId="264769620">
    <w:abstractNumId w:val="33"/>
  </w:num>
  <w:num w:numId="22" w16cid:durableId="788087035">
    <w:abstractNumId w:val="32"/>
  </w:num>
  <w:num w:numId="23" w16cid:durableId="1682078744">
    <w:abstractNumId w:val="15"/>
  </w:num>
  <w:num w:numId="24" w16cid:durableId="84154478">
    <w:abstractNumId w:val="4"/>
  </w:num>
  <w:num w:numId="25" w16cid:durableId="1465387528">
    <w:abstractNumId w:val="18"/>
  </w:num>
  <w:num w:numId="26" w16cid:durableId="47264541">
    <w:abstractNumId w:val="22"/>
  </w:num>
  <w:num w:numId="27" w16cid:durableId="2011760435">
    <w:abstractNumId w:val="21"/>
  </w:num>
  <w:num w:numId="28" w16cid:durableId="1570579118">
    <w:abstractNumId w:val="6"/>
  </w:num>
  <w:num w:numId="29" w16cid:durableId="87847537">
    <w:abstractNumId w:val="42"/>
  </w:num>
  <w:num w:numId="30" w16cid:durableId="2005039321">
    <w:abstractNumId w:val="0"/>
  </w:num>
  <w:num w:numId="31" w16cid:durableId="1359967285">
    <w:abstractNumId w:val="5"/>
  </w:num>
  <w:num w:numId="32" w16cid:durableId="1257787325">
    <w:abstractNumId w:val="24"/>
  </w:num>
  <w:num w:numId="33" w16cid:durableId="163518030">
    <w:abstractNumId w:val="37"/>
  </w:num>
  <w:num w:numId="34" w16cid:durableId="196359379">
    <w:abstractNumId w:val="9"/>
  </w:num>
  <w:num w:numId="35" w16cid:durableId="273364480">
    <w:abstractNumId w:val="12"/>
  </w:num>
  <w:num w:numId="36" w16cid:durableId="1682855876">
    <w:abstractNumId w:val="3"/>
  </w:num>
  <w:num w:numId="37" w16cid:durableId="778256141">
    <w:abstractNumId w:val="17"/>
  </w:num>
  <w:num w:numId="38" w16cid:durableId="1966957717">
    <w:abstractNumId w:val="25"/>
  </w:num>
  <w:num w:numId="39" w16cid:durableId="897744450">
    <w:abstractNumId w:val="40"/>
  </w:num>
  <w:num w:numId="40" w16cid:durableId="1979798104">
    <w:abstractNumId w:val="39"/>
  </w:num>
  <w:num w:numId="41" w16cid:durableId="646056162">
    <w:abstractNumId w:val="36"/>
  </w:num>
  <w:num w:numId="42" w16cid:durableId="1914506161">
    <w:abstractNumId w:val="2"/>
  </w:num>
  <w:num w:numId="43" w16cid:durableId="2177160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C6"/>
    <w:rsid w:val="00021AA1"/>
    <w:rsid w:val="00024C57"/>
    <w:rsid w:val="000428E2"/>
    <w:rsid w:val="00050271"/>
    <w:rsid w:val="00055024"/>
    <w:rsid w:val="0006019E"/>
    <w:rsid w:val="000638F4"/>
    <w:rsid w:val="000941C6"/>
    <w:rsid w:val="000B24FD"/>
    <w:rsid w:val="000B6601"/>
    <w:rsid w:val="000C0569"/>
    <w:rsid w:val="000C2ED5"/>
    <w:rsid w:val="000C33F3"/>
    <w:rsid w:val="000C3431"/>
    <w:rsid w:val="000D54A6"/>
    <w:rsid w:val="000D6560"/>
    <w:rsid w:val="00105909"/>
    <w:rsid w:val="001251D2"/>
    <w:rsid w:val="00160571"/>
    <w:rsid w:val="00165BBC"/>
    <w:rsid w:val="00191897"/>
    <w:rsid w:val="001A3E5B"/>
    <w:rsid w:val="001E4B09"/>
    <w:rsid w:val="001F5017"/>
    <w:rsid w:val="002061AC"/>
    <w:rsid w:val="002143B2"/>
    <w:rsid w:val="002239CB"/>
    <w:rsid w:val="00243080"/>
    <w:rsid w:val="00285EBB"/>
    <w:rsid w:val="002918E1"/>
    <w:rsid w:val="002A150A"/>
    <w:rsid w:val="002B5D30"/>
    <w:rsid w:val="002C01B6"/>
    <w:rsid w:val="00315726"/>
    <w:rsid w:val="00320DBF"/>
    <w:rsid w:val="00322705"/>
    <w:rsid w:val="00337431"/>
    <w:rsid w:val="00360E30"/>
    <w:rsid w:val="00380C87"/>
    <w:rsid w:val="00384811"/>
    <w:rsid w:val="003A385C"/>
    <w:rsid w:val="003A4B71"/>
    <w:rsid w:val="003C3FF5"/>
    <w:rsid w:val="003E7578"/>
    <w:rsid w:val="003F0481"/>
    <w:rsid w:val="004149E8"/>
    <w:rsid w:val="00442678"/>
    <w:rsid w:val="00443B9E"/>
    <w:rsid w:val="00444B38"/>
    <w:rsid w:val="0044761A"/>
    <w:rsid w:val="00480084"/>
    <w:rsid w:val="004A6EDF"/>
    <w:rsid w:val="004B6B95"/>
    <w:rsid w:val="004D5742"/>
    <w:rsid w:val="00501C39"/>
    <w:rsid w:val="005049B3"/>
    <w:rsid w:val="00510884"/>
    <w:rsid w:val="00511AD5"/>
    <w:rsid w:val="00525293"/>
    <w:rsid w:val="005404DA"/>
    <w:rsid w:val="00547EE2"/>
    <w:rsid w:val="00575912"/>
    <w:rsid w:val="005928D8"/>
    <w:rsid w:val="005963FB"/>
    <w:rsid w:val="00596888"/>
    <w:rsid w:val="005B082B"/>
    <w:rsid w:val="005D7105"/>
    <w:rsid w:val="005F040C"/>
    <w:rsid w:val="005F4A44"/>
    <w:rsid w:val="005F7092"/>
    <w:rsid w:val="00623218"/>
    <w:rsid w:val="00625E68"/>
    <w:rsid w:val="00641841"/>
    <w:rsid w:val="00651297"/>
    <w:rsid w:val="0067249E"/>
    <w:rsid w:val="00676FAB"/>
    <w:rsid w:val="006B2ABA"/>
    <w:rsid w:val="006C11FE"/>
    <w:rsid w:val="006C681D"/>
    <w:rsid w:val="006D02B9"/>
    <w:rsid w:val="00707149"/>
    <w:rsid w:val="007115F2"/>
    <w:rsid w:val="00724375"/>
    <w:rsid w:val="00734388"/>
    <w:rsid w:val="00752F88"/>
    <w:rsid w:val="00772526"/>
    <w:rsid w:val="00792297"/>
    <w:rsid w:val="007C53C3"/>
    <w:rsid w:val="007D568B"/>
    <w:rsid w:val="007F11FC"/>
    <w:rsid w:val="00831144"/>
    <w:rsid w:val="00831D79"/>
    <w:rsid w:val="008345C1"/>
    <w:rsid w:val="008452A7"/>
    <w:rsid w:val="00847A25"/>
    <w:rsid w:val="0086259C"/>
    <w:rsid w:val="008872D8"/>
    <w:rsid w:val="0089612B"/>
    <w:rsid w:val="008A60CB"/>
    <w:rsid w:val="008A7179"/>
    <w:rsid w:val="008B50C7"/>
    <w:rsid w:val="008B6A66"/>
    <w:rsid w:val="008D2C47"/>
    <w:rsid w:val="0090623F"/>
    <w:rsid w:val="0092193E"/>
    <w:rsid w:val="009357E1"/>
    <w:rsid w:val="0094020F"/>
    <w:rsid w:val="00941D9F"/>
    <w:rsid w:val="00944D42"/>
    <w:rsid w:val="00945B33"/>
    <w:rsid w:val="00961934"/>
    <w:rsid w:val="00976320"/>
    <w:rsid w:val="009B3CED"/>
    <w:rsid w:val="009C199F"/>
    <w:rsid w:val="009D41EA"/>
    <w:rsid w:val="009D6477"/>
    <w:rsid w:val="009E4857"/>
    <w:rsid w:val="009F5FEF"/>
    <w:rsid w:val="009F661B"/>
    <w:rsid w:val="00A12D6B"/>
    <w:rsid w:val="00A43B26"/>
    <w:rsid w:val="00A4781A"/>
    <w:rsid w:val="00A64614"/>
    <w:rsid w:val="00A85E8E"/>
    <w:rsid w:val="00A90BD6"/>
    <w:rsid w:val="00A9343C"/>
    <w:rsid w:val="00A960E4"/>
    <w:rsid w:val="00AC275C"/>
    <w:rsid w:val="00AC7839"/>
    <w:rsid w:val="00AD6E70"/>
    <w:rsid w:val="00B35EC3"/>
    <w:rsid w:val="00B43538"/>
    <w:rsid w:val="00B72B52"/>
    <w:rsid w:val="00B76E8E"/>
    <w:rsid w:val="00BA781B"/>
    <w:rsid w:val="00BB2501"/>
    <w:rsid w:val="00BB61E8"/>
    <w:rsid w:val="00BF235B"/>
    <w:rsid w:val="00C12077"/>
    <w:rsid w:val="00C347BC"/>
    <w:rsid w:val="00C36537"/>
    <w:rsid w:val="00C459CE"/>
    <w:rsid w:val="00C81AB0"/>
    <w:rsid w:val="00C91444"/>
    <w:rsid w:val="00C97DF2"/>
    <w:rsid w:val="00CA5C97"/>
    <w:rsid w:val="00CB697D"/>
    <w:rsid w:val="00CC01C1"/>
    <w:rsid w:val="00CD574D"/>
    <w:rsid w:val="00CD7221"/>
    <w:rsid w:val="00CE33B8"/>
    <w:rsid w:val="00CF2933"/>
    <w:rsid w:val="00CF71D0"/>
    <w:rsid w:val="00D1794A"/>
    <w:rsid w:val="00D7155B"/>
    <w:rsid w:val="00D7777D"/>
    <w:rsid w:val="00D9743A"/>
    <w:rsid w:val="00DC040B"/>
    <w:rsid w:val="00DC32CA"/>
    <w:rsid w:val="00DF5E1A"/>
    <w:rsid w:val="00DF7BF6"/>
    <w:rsid w:val="00E211E3"/>
    <w:rsid w:val="00E47D3A"/>
    <w:rsid w:val="00E62DD2"/>
    <w:rsid w:val="00EA612A"/>
    <w:rsid w:val="00ED091F"/>
    <w:rsid w:val="00EE31D8"/>
    <w:rsid w:val="00EF403E"/>
    <w:rsid w:val="00F03BEF"/>
    <w:rsid w:val="00F14F2D"/>
    <w:rsid w:val="00F35E73"/>
    <w:rsid w:val="00F75191"/>
    <w:rsid w:val="00F965F2"/>
    <w:rsid w:val="00FA45ED"/>
    <w:rsid w:val="00FA6AC2"/>
    <w:rsid w:val="00FC7D88"/>
    <w:rsid w:val="00FE5E3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7F9B0"/>
  <w15:docId w15:val="{428B9B10-03E0-4245-8441-57A4D889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2DD2"/>
    <w:pPr>
      <w:jc w:val="both"/>
    </w:pPr>
    <w:rPr>
      <w:rFonts w:ascii="Verdana" w:hAnsi="Verdana"/>
      <w:sz w:val="20"/>
    </w:rPr>
  </w:style>
  <w:style w:type="paragraph" w:styleId="Titolo1">
    <w:name w:val="heading 1"/>
    <w:basedOn w:val="Normale"/>
    <w:next w:val="Normale"/>
    <w:link w:val="Titolo1Carattere"/>
    <w:uiPriority w:val="9"/>
    <w:qFormat/>
    <w:rsid w:val="0090623F"/>
    <w:pPr>
      <w:keepNext/>
      <w:keepLines/>
      <w:spacing w:after="60"/>
      <w:outlineLvl w:val="0"/>
    </w:pPr>
    <w:rPr>
      <w:rFonts w:eastAsiaTheme="majorEastAsia" w:cstheme="majorBidi"/>
      <w:b/>
      <w:color w:val="002060"/>
      <w:sz w:val="22"/>
      <w:szCs w:val="32"/>
    </w:rPr>
  </w:style>
  <w:style w:type="paragraph" w:styleId="Titolo2">
    <w:name w:val="heading 2"/>
    <w:basedOn w:val="Normale"/>
    <w:next w:val="Normale"/>
    <w:link w:val="Titolo2Carattere"/>
    <w:uiPriority w:val="9"/>
    <w:unhideWhenUsed/>
    <w:qFormat/>
    <w:rsid w:val="00320DBF"/>
    <w:pPr>
      <w:keepNext/>
      <w:keepLines/>
      <w:outlineLvl w:val="1"/>
    </w:pPr>
    <w:rPr>
      <w:rFonts w:eastAsiaTheme="majorEastAsia" w:cstheme="majorBidi"/>
      <w:b/>
      <w:color w:val="002060"/>
      <w:szCs w:val="26"/>
    </w:rPr>
  </w:style>
  <w:style w:type="paragraph" w:styleId="Titolo3">
    <w:name w:val="heading 3"/>
    <w:basedOn w:val="Normale"/>
    <w:next w:val="Normale"/>
    <w:link w:val="Titolo3Carattere"/>
    <w:uiPriority w:val="9"/>
    <w:unhideWhenUsed/>
    <w:qFormat/>
    <w:rsid w:val="00752F8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olo7">
    <w:name w:val="heading 7"/>
    <w:basedOn w:val="Normale"/>
    <w:next w:val="Normale"/>
    <w:link w:val="Titolo7Carattere"/>
    <w:uiPriority w:val="9"/>
    <w:semiHidden/>
    <w:unhideWhenUsed/>
    <w:qFormat/>
    <w:rsid w:val="0032270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Paragrafoelenco">
    <w:name w:val="List Paragraph"/>
    <w:basedOn w:val="Normale"/>
    <w:uiPriority w:val="34"/>
    <w:qFormat/>
    <w:rsid w:val="00F97887"/>
    <w:pPr>
      <w:ind w:left="720"/>
      <w:contextualSpacing/>
    </w:pPr>
  </w:style>
  <w:style w:type="table" w:styleId="Grigliatabella">
    <w:name w:val="Table Grid"/>
    <w:basedOn w:val="Tabellanormale"/>
    <w:uiPriority w:val="39"/>
    <w:rsid w:val="00F96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43538"/>
    <w:rPr>
      <w:color w:val="0563C1" w:themeColor="hyperlink"/>
      <w:u w:val="single"/>
    </w:rPr>
  </w:style>
  <w:style w:type="character" w:customStyle="1" w:styleId="Menzionenonrisolta1">
    <w:name w:val="Menzione non risolta1"/>
    <w:basedOn w:val="Carpredefinitoparagrafo"/>
    <w:uiPriority w:val="99"/>
    <w:semiHidden/>
    <w:unhideWhenUsed/>
    <w:rsid w:val="00B43538"/>
    <w:rPr>
      <w:color w:val="605E5C"/>
      <w:shd w:val="clear" w:color="auto" w:fill="E1DFDD"/>
    </w:rPr>
  </w:style>
  <w:style w:type="character" w:customStyle="1" w:styleId="Titolo1Carattere">
    <w:name w:val="Titolo 1 Carattere"/>
    <w:basedOn w:val="Carpredefinitoparagrafo"/>
    <w:link w:val="Titolo1"/>
    <w:uiPriority w:val="9"/>
    <w:rsid w:val="0090623F"/>
    <w:rPr>
      <w:rFonts w:ascii="Verdana" w:eastAsiaTheme="majorEastAsia" w:hAnsi="Verdana" w:cstheme="majorBidi"/>
      <w:b/>
      <w:color w:val="002060"/>
      <w:szCs w:val="32"/>
    </w:rPr>
  </w:style>
  <w:style w:type="paragraph" w:styleId="Titolosommario">
    <w:name w:val="TOC Heading"/>
    <w:basedOn w:val="Titolo1"/>
    <w:next w:val="Normale"/>
    <w:uiPriority w:val="39"/>
    <w:unhideWhenUsed/>
    <w:qFormat/>
    <w:rsid w:val="0090623F"/>
    <w:pPr>
      <w:suppressAutoHyphens w:val="0"/>
      <w:spacing w:after="120"/>
      <w:jc w:val="center"/>
      <w:outlineLvl w:val="9"/>
    </w:pPr>
    <w:rPr>
      <w:b w:val="0"/>
      <w:sz w:val="28"/>
      <w:lang w:eastAsia="it-IT"/>
    </w:rPr>
  </w:style>
  <w:style w:type="paragraph" w:styleId="Sommario1">
    <w:name w:val="toc 1"/>
    <w:basedOn w:val="Normale"/>
    <w:next w:val="Normale"/>
    <w:autoRedefine/>
    <w:uiPriority w:val="39"/>
    <w:unhideWhenUsed/>
    <w:rsid w:val="0090623F"/>
    <w:pPr>
      <w:tabs>
        <w:tab w:val="right" w:leader="dot" w:pos="14742"/>
      </w:tabs>
      <w:spacing w:before="80"/>
    </w:pPr>
    <w:rPr>
      <w:b/>
    </w:rPr>
  </w:style>
  <w:style w:type="character" w:customStyle="1" w:styleId="Titolo2Carattere">
    <w:name w:val="Titolo 2 Carattere"/>
    <w:basedOn w:val="Carpredefinitoparagrafo"/>
    <w:link w:val="Titolo2"/>
    <w:uiPriority w:val="9"/>
    <w:rsid w:val="00320DBF"/>
    <w:rPr>
      <w:rFonts w:ascii="Verdana" w:eastAsiaTheme="majorEastAsia" w:hAnsi="Verdana" w:cstheme="majorBidi"/>
      <w:b/>
      <w:color w:val="002060"/>
      <w:sz w:val="20"/>
      <w:szCs w:val="26"/>
    </w:rPr>
  </w:style>
  <w:style w:type="paragraph" w:styleId="NormaleWeb">
    <w:name w:val="Normal (Web)"/>
    <w:basedOn w:val="Normale"/>
    <w:uiPriority w:val="99"/>
    <w:unhideWhenUsed/>
    <w:rsid w:val="00384811"/>
    <w:pPr>
      <w:suppressAutoHyphens w:val="0"/>
      <w:spacing w:before="100" w:beforeAutospacing="1" w:after="100" w:afterAutospacing="1"/>
    </w:pPr>
    <w:rPr>
      <w:rFonts w:ascii="Times New Roman" w:eastAsia="Times New Roman" w:hAnsi="Times New Roman" w:cs="Times New Roman"/>
      <w:sz w:val="24"/>
      <w:szCs w:val="24"/>
      <w:lang w:eastAsia="it-IT"/>
    </w:rPr>
  </w:style>
  <w:style w:type="character" w:styleId="AcronimoHTML">
    <w:name w:val="HTML Acronym"/>
    <w:basedOn w:val="Carpredefinitoparagrafo"/>
    <w:uiPriority w:val="99"/>
    <w:semiHidden/>
    <w:unhideWhenUsed/>
    <w:rsid w:val="00384811"/>
  </w:style>
  <w:style w:type="character" w:styleId="Enfasigrassetto">
    <w:name w:val="Strong"/>
    <w:basedOn w:val="Carpredefinitoparagrafo"/>
    <w:uiPriority w:val="22"/>
    <w:qFormat/>
    <w:rsid w:val="00384811"/>
    <w:rPr>
      <w:b/>
      <w:bCs/>
    </w:rPr>
  </w:style>
  <w:style w:type="character" w:styleId="Enfasicorsivo">
    <w:name w:val="Emphasis"/>
    <w:basedOn w:val="Carpredefinitoparagrafo"/>
    <w:uiPriority w:val="20"/>
    <w:qFormat/>
    <w:rsid w:val="00384811"/>
    <w:rPr>
      <w:i/>
      <w:iCs/>
    </w:rPr>
  </w:style>
  <w:style w:type="paragraph" w:styleId="Sommario2">
    <w:name w:val="toc 2"/>
    <w:basedOn w:val="Normale"/>
    <w:next w:val="Normale"/>
    <w:autoRedefine/>
    <w:uiPriority w:val="39"/>
    <w:unhideWhenUsed/>
    <w:rsid w:val="0090623F"/>
    <w:pPr>
      <w:tabs>
        <w:tab w:val="left" w:pos="960"/>
        <w:tab w:val="right" w:leader="dot" w:pos="14742"/>
      </w:tabs>
      <w:spacing w:before="60"/>
      <w:ind w:left="227"/>
    </w:pPr>
  </w:style>
  <w:style w:type="paragraph" w:customStyle="1" w:styleId="c-listlink">
    <w:name w:val="c-list__link"/>
    <w:basedOn w:val="Normale"/>
    <w:rsid w:val="000C0569"/>
    <w:pPr>
      <w:suppressAutoHyphens w:val="0"/>
      <w:spacing w:before="100" w:beforeAutospacing="1" w:after="100" w:afterAutospacing="1"/>
    </w:pPr>
    <w:rPr>
      <w:rFonts w:ascii="Times New Roman" w:eastAsia="Times New Roman" w:hAnsi="Times New Roman" w:cs="Times New Roman"/>
      <w:sz w:val="24"/>
      <w:szCs w:val="24"/>
      <w:lang w:eastAsia="it-IT"/>
    </w:rPr>
  </w:style>
  <w:style w:type="character" w:customStyle="1" w:styleId="c-elencoicona">
    <w:name w:val="c-elenco__icona"/>
    <w:basedOn w:val="Carpredefinitoparagrafo"/>
    <w:rsid w:val="00C81AB0"/>
  </w:style>
  <w:style w:type="character" w:customStyle="1" w:styleId="hgkelc">
    <w:name w:val="hgkelc"/>
    <w:basedOn w:val="Carpredefinitoparagrafo"/>
    <w:rsid w:val="00C81AB0"/>
  </w:style>
  <w:style w:type="paragraph" w:customStyle="1" w:styleId="u-back-grigio">
    <w:name w:val="u-back-grigio"/>
    <w:basedOn w:val="Normale"/>
    <w:rsid w:val="00596888"/>
    <w:pPr>
      <w:suppressAutoHyphens w:val="0"/>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7Carattere">
    <w:name w:val="Titolo 7 Carattere"/>
    <w:basedOn w:val="Carpredefinitoparagrafo"/>
    <w:link w:val="Titolo7"/>
    <w:uiPriority w:val="9"/>
    <w:semiHidden/>
    <w:rsid w:val="00322705"/>
    <w:rPr>
      <w:rFonts w:asciiTheme="majorHAnsi" w:eastAsiaTheme="majorEastAsia" w:hAnsiTheme="majorHAnsi" w:cstheme="majorBidi"/>
      <w:i/>
      <w:iCs/>
      <w:color w:val="1F4D78" w:themeColor="accent1" w:themeShade="7F"/>
    </w:rPr>
  </w:style>
  <w:style w:type="paragraph" w:customStyle="1" w:styleId="Default">
    <w:name w:val="Default"/>
    <w:uiPriority w:val="99"/>
    <w:qFormat/>
    <w:rsid w:val="00322705"/>
    <w:rPr>
      <w:rFonts w:ascii="Tahoma" w:eastAsia="Calibri" w:hAnsi="Tahoma" w:cs="Tahoma"/>
      <w:color w:val="000000"/>
      <w:sz w:val="24"/>
      <w:szCs w:val="24"/>
      <w:lang w:eastAsia="it-IT"/>
    </w:rPr>
  </w:style>
  <w:style w:type="paragraph" w:customStyle="1" w:styleId="Contenutotabella">
    <w:name w:val="Contenuto tabella"/>
    <w:basedOn w:val="Normale"/>
    <w:uiPriority w:val="99"/>
    <w:qFormat/>
    <w:rsid w:val="00322705"/>
    <w:pPr>
      <w:suppressLineNumbers/>
    </w:pPr>
    <w:rPr>
      <w:rFonts w:ascii="Times New Roman" w:eastAsia="Calibri" w:hAnsi="Times New Roman" w:cs="Times New Roman"/>
      <w:sz w:val="24"/>
      <w:szCs w:val="24"/>
      <w:lang w:eastAsia="ar-SA"/>
    </w:rPr>
  </w:style>
  <w:style w:type="paragraph" w:styleId="Intestazione">
    <w:name w:val="header"/>
    <w:basedOn w:val="Normale"/>
    <w:link w:val="IntestazioneCarattere"/>
    <w:unhideWhenUsed/>
    <w:rsid w:val="001F5017"/>
    <w:pPr>
      <w:tabs>
        <w:tab w:val="center" w:pos="4819"/>
        <w:tab w:val="right" w:pos="9638"/>
      </w:tabs>
    </w:pPr>
  </w:style>
  <w:style w:type="character" w:customStyle="1" w:styleId="IntestazioneCarattere">
    <w:name w:val="Intestazione Carattere"/>
    <w:basedOn w:val="Carpredefinitoparagrafo"/>
    <w:link w:val="Intestazione"/>
    <w:rsid w:val="001F5017"/>
  </w:style>
  <w:style w:type="paragraph" w:styleId="Pidipagina">
    <w:name w:val="footer"/>
    <w:basedOn w:val="Normale"/>
    <w:link w:val="PidipaginaCarattere"/>
    <w:uiPriority w:val="99"/>
    <w:unhideWhenUsed/>
    <w:rsid w:val="001F5017"/>
    <w:pPr>
      <w:tabs>
        <w:tab w:val="center" w:pos="4819"/>
        <w:tab w:val="right" w:pos="9638"/>
      </w:tabs>
    </w:pPr>
  </w:style>
  <w:style w:type="character" w:customStyle="1" w:styleId="PidipaginaCarattere">
    <w:name w:val="Piè di pagina Carattere"/>
    <w:basedOn w:val="Carpredefinitoparagrafo"/>
    <w:link w:val="Pidipagina"/>
    <w:uiPriority w:val="99"/>
    <w:rsid w:val="001F5017"/>
  </w:style>
  <w:style w:type="character" w:styleId="Collegamentovisitato">
    <w:name w:val="FollowedHyperlink"/>
    <w:basedOn w:val="Carpredefinitoparagrafo"/>
    <w:uiPriority w:val="99"/>
    <w:semiHidden/>
    <w:unhideWhenUsed/>
    <w:rsid w:val="003A385C"/>
    <w:rPr>
      <w:color w:val="954F72" w:themeColor="followedHyperlink"/>
      <w:u w:val="single"/>
    </w:rPr>
  </w:style>
  <w:style w:type="character" w:styleId="Menzionenonrisolta">
    <w:name w:val="Unresolved Mention"/>
    <w:basedOn w:val="Carpredefinitoparagrafo"/>
    <w:uiPriority w:val="99"/>
    <w:semiHidden/>
    <w:unhideWhenUsed/>
    <w:rsid w:val="00D1794A"/>
    <w:rPr>
      <w:color w:val="605E5C"/>
      <w:shd w:val="clear" w:color="auto" w:fill="E1DFDD"/>
    </w:rPr>
  </w:style>
  <w:style w:type="character" w:styleId="Rimandocommento">
    <w:name w:val="annotation reference"/>
    <w:basedOn w:val="Carpredefinitoparagrafo"/>
    <w:uiPriority w:val="99"/>
    <w:semiHidden/>
    <w:unhideWhenUsed/>
    <w:rsid w:val="006C11FE"/>
    <w:rPr>
      <w:sz w:val="16"/>
      <w:szCs w:val="16"/>
    </w:rPr>
  </w:style>
  <w:style w:type="paragraph" w:styleId="Testocommento">
    <w:name w:val="annotation text"/>
    <w:basedOn w:val="Normale"/>
    <w:link w:val="TestocommentoCarattere"/>
    <w:uiPriority w:val="99"/>
    <w:semiHidden/>
    <w:unhideWhenUsed/>
    <w:rsid w:val="006C11FE"/>
    <w:rPr>
      <w:szCs w:val="20"/>
    </w:rPr>
  </w:style>
  <w:style w:type="character" w:customStyle="1" w:styleId="TestocommentoCarattere">
    <w:name w:val="Testo commento Carattere"/>
    <w:basedOn w:val="Carpredefinitoparagrafo"/>
    <w:link w:val="Testocommento"/>
    <w:uiPriority w:val="99"/>
    <w:semiHidden/>
    <w:rsid w:val="006C11FE"/>
    <w:rPr>
      <w:sz w:val="20"/>
      <w:szCs w:val="20"/>
    </w:rPr>
  </w:style>
  <w:style w:type="paragraph" w:styleId="Soggettocommento">
    <w:name w:val="annotation subject"/>
    <w:basedOn w:val="Testocommento"/>
    <w:next w:val="Testocommento"/>
    <w:link w:val="SoggettocommentoCarattere"/>
    <w:uiPriority w:val="99"/>
    <w:semiHidden/>
    <w:unhideWhenUsed/>
    <w:rsid w:val="006C11FE"/>
    <w:rPr>
      <w:b/>
      <w:bCs/>
    </w:rPr>
  </w:style>
  <w:style w:type="character" w:customStyle="1" w:styleId="SoggettocommentoCarattere">
    <w:name w:val="Soggetto commento Carattere"/>
    <w:basedOn w:val="TestocommentoCarattere"/>
    <w:link w:val="Soggettocommento"/>
    <w:uiPriority w:val="99"/>
    <w:semiHidden/>
    <w:rsid w:val="006C11FE"/>
    <w:rPr>
      <w:b/>
      <w:bCs/>
      <w:sz w:val="20"/>
      <w:szCs w:val="20"/>
    </w:rPr>
  </w:style>
  <w:style w:type="character" w:customStyle="1" w:styleId="Titolo3Carattere">
    <w:name w:val="Titolo 3 Carattere"/>
    <w:basedOn w:val="Carpredefinitoparagrafo"/>
    <w:link w:val="Titolo3"/>
    <w:uiPriority w:val="9"/>
    <w:rsid w:val="00752F8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292">
      <w:bodyDiv w:val="1"/>
      <w:marLeft w:val="0"/>
      <w:marRight w:val="0"/>
      <w:marTop w:val="0"/>
      <w:marBottom w:val="0"/>
      <w:divBdr>
        <w:top w:val="none" w:sz="0" w:space="0" w:color="auto"/>
        <w:left w:val="none" w:sz="0" w:space="0" w:color="auto"/>
        <w:bottom w:val="none" w:sz="0" w:space="0" w:color="auto"/>
        <w:right w:val="none" w:sz="0" w:space="0" w:color="auto"/>
      </w:divBdr>
    </w:div>
    <w:div w:id="130026357">
      <w:bodyDiv w:val="1"/>
      <w:marLeft w:val="0"/>
      <w:marRight w:val="0"/>
      <w:marTop w:val="0"/>
      <w:marBottom w:val="0"/>
      <w:divBdr>
        <w:top w:val="none" w:sz="0" w:space="0" w:color="auto"/>
        <w:left w:val="none" w:sz="0" w:space="0" w:color="auto"/>
        <w:bottom w:val="none" w:sz="0" w:space="0" w:color="auto"/>
        <w:right w:val="none" w:sz="0" w:space="0" w:color="auto"/>
      </w:divBdr>
      <w:divsChild>
        <w:div w:id="1565144047">
          <w:marLeft w:val="0"/>
          <w:marRight w:val="0"/>
          <w:marTop w:val="0"/>
          <w:marBottom w:val="0"/>
          <w:divBdr>
            <w:top w:val="none" w:sz="0" w:space="0" w:color="auto"/>
            <w:left w:val="none" w:sz="0" w:space="0" w:color="auto"/>
            <w:bottom w:val="none" w:sz="0" w:space="0" w:color="auto"/>
            <w:right w:val="none" w:sz="0" w:space="0" w:color="auto"/>
          </w:divBdr>
          <w:divsChild>
            <w:div w:id="2046370080">
              <w:marLeft w:val="0"/>
              <w:marRight w:val="0"/>
              <w:marTop w:val="0"/>
              <w:marBottom w:val="0"/>
              <w:divBdr>
                <w:top w:val="none" w:sz="0" w:space="0" w:color="auto"/>
                <w:left w:val="none" w:sz="0" w:space="0" w:color="auto"/>
                <w:bottom w:val="none" w:sz="0" w:space="0" w:color="auto"/>
                <w:right w:val="none" w:sz="0" w:space="0" w:color="auto"/>
              </w:divBdr>
            </w:div>
          </w:divsChild>
        </w:div>
        <w:div w:id="1638140395">
          <w:marLeft w:val="0"/>
          <w:marRight w:val="0"/>
          <w:marTop w:val="0"/>
          <w:marBottom w:val="0"/>
          <w:divBdr>
            <w:top w:val="none" w:sz="0" w:space="0" w:color="auto"/>
            <w:left w:val="none" w:sz="0" w:space="0" w:color="auto"/>
            <w:bottom w:val="none" w:sz="0" w:space="0" w:color="auto"/>
            <w:right w:val="none" w:sz="0" w:space="0" w:color="auto"/>
          </w:divBdr>
        </w:div>
      </w:divsChild>
    </w:div>
    <w:div w:id="296570200">
      <w:bodyDiv w:val="1"/>
      <w:marLeft w:val="0"/>
      <w:marRight w:val="0"/>
      <w:marTop w:val="0"/>
      <w:marBottom w:val="0"/>
      <w:divBdr>
        <w:top w:val="none" w:sz="0" w:space="0" w:color="auto"/>
        <w:left w:val="none" w:sz="0" w:space="0" w:color="auto"/>
        <w:bottom w:val="none" w:sz="0" w:space="0" w:color="auto"/>
        <w:right w:val="none" w:sz="0" w:space="0" w:color="auto"/>
      </w:divBdr>
      <w:divsChild>
        <w:div w:id="1382710739">
          <w:marLeft w:val="0"/>
          <w:marRight w:val="0"/>
          <w:marTop w:val="0"/>
          <w:marBottom w:val="0"/>
          <w:divBdr>
            <w:top w:val="none" w:sz="0" w:space="0" w:color="auto"/>
            <w:left w:val="none" w:sz="0" w:space="0" w:color="auto"/>
            <w:bottom w:val="none" w:sz="0" w:space="0" w:color="auto"/>
            <w:right w:val="none" w:sz="0" w:space="0" w:color="auto"/>
          </w:divBdr>
          <w:divsChild>
            <w:div w:id="1686324237">
              <w:marLeft w:val="0"/>
              <w:marRight w:val="0"/>
              <w:marTop w:val="0"/>
              <w:marBottom w:val="0"/>
              <w:divBdr>
                <w:top w:val="none" w:sz="0" w:space="0" w:color="auto"/>
                <w:left w:val="none" w:sz="0" w:space="0" w:color="auto"/>
                <w:bottom w:val="none" w:sz="0" w:space="0" w:color="auto"/>
                <w:right w:val="none" w:sz="0" w:space="0" w:color="auto"/>
              </w:divBdr>
            </w:div>
          </w:divsChild>
        </w:div>
        <w:div w:id="1181578702">
          <w:marLeft w:val="0"/>
          <w:marRight w:val="0"/>
          <w:marTop w:val="0"/>
          <w:marBottom w:val="0"/>
          <w:divBdr>
            <w:top w:val="none" w:sz="0" w:space="0" w:color="auto"/>
            <w:left w:val="none" w:sz="0" w:space="0" w:color="auto"/>
            <w:bottom w:val="none" w:sz="0" w:space="0" w:color="auto"/>
            <w:right w:val="none" w:sz="0" w:space="0" w:color="auto"/>
          </w:divBdr>
        </w:div>
      </w:divsChild>
    </w:div>
    <w:div w:id="301662484">
      <w:bodyDiv w:val="1"/>
      <w:marLeft w:val="0"/>
      <w:marRight w:val="0"/>
      <w:marTop w:val="0"/>
      <w:marBottom w:val="0"/>
      <w:divBdr>
        <w:top w:val="none" w:sz="0" w:space="0" w:color="auto"/>
        <w:left w:val="none" w:sz="0" w:space="0" w:color="auto"/>
        <w:bottom w:val="none" w:sz="0" w:space="0" w:color="auto"/>
        <w:right w:val="none" w:sz="0" w:space="0" w:color="auto"/>
      </w:divBdr>
      <w:divsChild>
        <w:div w:id="754714946">
          <w:marLeft w:val="0"/>
          <w:marRight w:val="0"/>
          <w:marTop w:val="0"/>
          <w:marBottom w:val="0"/>
          <w:divBdr>
            <w:top w:val="none" w:sz="0" w:space="0" w:color="auto"/>
            <w:left w:val="none" w:sz="0" w:space="0" w:color="auto"/>
            <w:bottom w:val="none" w:sz="0" w:space="0" w:color="auto"/>
            <w:right w:val="none" w:sz="0" w:space="0" w:color="auto"/>
          </w:divBdr>
          <w:divsChild>
            <w:div w:id="1623221359">
              <w:marLeft w:val="0"/>
              <w:marRight w:val="0"/>
              <w:marTop w:val="0"/>
              <w:marBottom w:val="0"/>
              <w:divBdr>
                <w:top w:val="none" w:sz="0" w:space="0" w:color="auto"/>
                <w:left w:val="none" w:sz="0" w:space="0" w:color="auto"/>
                <w:bottom w:val="none" w:sz="0" w:space="0" w:color="auto"/>
                <w:right w:val="none" w:sz="0" w:space="0" w:color="auto"/>
              </w:divBdr>
            </w:div>
          </w:divsChild>
        </w:div>
        <w:div w:id="1783919424">
          <w:marLeft w:val="0"/>
          <w:marRight w:val="0"/>
          <w:marTop w:val="0"/>
          <w:marBottom w:val="0"/>
          <w:divBdr>
            <w:top w:val="none" w:sz="0" w:space="0" w:color="auto"/>
            <w:left w:val="none" w:sz="0" w:space="0" w:color="auto"/>
            <w:bottom w:val="none" w:sz="0" w:space="0" w:color="auto"/>
            <w:right w:val="none" w:sz="0" w:space="0" w:color="auto"/>
          </w:divBdr>
        </w:div>
      </w:divsChild>
    </w:div>
    <w:div w:id="491332755">
      <w:bodyDiv w:val="1"/>
      <w:marLeft w:val="0"/>
      <w:marRight w:val="0"/>
      <w:marTop w:val="0"/>
      <w:marBottom w:val="0"/>
      <w:divBdr>
        <w:top w:val="none" w:sz="0" w:space="0" w:color="auto"/>
        <w:left w:val="none" w:sz="0" w:space="0" w:color="auto"/>
        <w:bottom w:val="none" w:sz="0" w:space="0" w:color="auto"/>
        <w:right w:val="none" w:sz="0" w:space="0" w:color="auto"/>
      </w:divBdr>
      <w:divsChild>
        <w:div w:id="789402061">
          <w:marLeft w:val="0"/>
          <w:marRight w:val="0"/>
          <w:marTop w:val="0"/>
          <w:marBottom w:val="0"/>
          <w:divBdr>
            <w:top w:val="none" w:sz="0" w:space="0" w:color="auto"/>
            <w:left w:val="none" w:sz="0" w:space="0" w:color="auto"/>
            <w:bottom w:val="none" w:sz="0" w:space="0" w:color="auto"/>
            <w:right w:val="none" w:sz="0" w:space="0" w:color="auto"/>
          </w:divBdr>
        </w:div>
        <w:div w:id="385375899">
          <w:marLeft w:val="0"/>
          <w:marRight w:val="0"/>
          <w:marTop w:val="0"/>
          <w:marBottom w:val="0"/>
          <w:divBdr>
            <w:top w:val="none" w:sz="0" w:space="0" w:color="auto"/>
            <w:left w:val="none" w:sz="0" w:space="0" w:color="auto"/>
            <w:bottom w:val="none" w:sz="0" w:space="0" w:color="auto"/>
            <w:right w:val="none" w:sz="0" w:space="0" w:color="auto"/>
          </w:divBdr>
        </w:div>
        <w:div w:id="2000618093">
          <w:marLeft w:val="0"/>
          <w:marRight w:val="0"/>
          <w:marTop w:val="0"/>
          <w:marBottom w:val="0"/>
          <w:divBdr>
            <w:top w:val="none" w:sz="0" w:space="0" w:color="auto"/>
            <w:left w:val="none" w:sz="0" w:space="0" w:color="auto"/>
            <w:bottom w:val="none" w:sz="0" w:space="0" w:color="auto"/>
            <w:right w:val="none" w:sz="0" w:space="0" w:color="auto"/>
          </w:divBdr>
        </w:div>
        <w:div w:id="418527820">
          <w:marLeft w:val="0"/>
          <w:marRight w:val="0"/>
          <w:marTop w:val="0"/>
          <w:marBottom w:val="0"/>
          <w:divBdr>
            <w:top w:val="none" w:sz="0" w:space="0" w:color="auto"/>
            <w:left w:val="none" w:sz="0" w:space="0" w:color="auto"/>
            <w:bottom w:val="none" w:sz="0" w:space="0" w:color="auto"/>
            <w:right w:val="none" w:sz="0" w:space="0" w:color="auto"/>
          </w:divBdr>
          <w:divsChild>
            <w:div w:id="757020510">
              <w:marLeft w:val="0"/>
              <w:marRight w:val="0"/>
              <w:marTop w:val="0"/>
              <w:marBottom w:val="0"/>
              <w:divBdr>
                <w:top w:val="single" w:sz="6" w:space="12" w:color="000000"/>
                <w:left w:val="single" w:sz="6" w:space="12" w:color="000000"/>
                <w:bottom w:val="single" w:sz="6" w:space="12" w:color="000000"/>
                <w:right w:val="single" w:sz="6" w:space="12" w:color="000000"/>
              </w:divBdr>
              <w:divsChild>
                <w:div w:id="4159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084">
      <w:bodyDiv w:val="1"/>
      <w:marLeft w:val="0"/>
      <w:marRight w:val="0"/>
      <w:marTop w:val="0"/>
      <w:marBottom w:val="0"/>
      <w:divBdr>
        <w:top w:val="none" w:sz="0" w:space="0" w:color="auto"/>
        <w:left w:val="none" w:sz="0" w:space="0" w:color="auto"/>
        <w:bottom w:val="none" w:sz="0" w:space="0" w:color="auto"/>
        <w:right w:val="none" w:sz="0" w:space="0" w:color="auto"/>
      </w:divBdr>
      <w:divsChild>
        <w:div w:id="1066492110">
          <w:marLeft w:val="0"/>
          <w:marRight w:val="0"/>
          <w:marTop w:val="0"/>
          <w:marBottom w:val="0"/>
          <w:divBdr>
            <w:top w:val="none" w:sz="0" w:space="0" w:color="auto"/>
            <w:left w:val="none" w:sz="0" w:space="0" w:color="auto"/>
            <w:bottom w:val="none" w:sz="0" w:space="0" w:color="auto"/>
            <w:right w:val="none" w:sz="0" w:space="0" w:color="auto"/>
          </w:divBdr>
          <w:divsChild>
            <w:div w:id="312956525">
              <w:marLeft w:val="0"/>
              <w:marRight w:val="0"/>
              <w:marTop w:val="0"/>
              <w:marBottom w:val="0"/>
              <w:divBdr>
                <w:top w:val="none" w:sz="0" w:space="0" w:color="auto"/>
                <w:left w:val="none" w:sz="0" w:space="0" w:color="auto"/>
                <w:bottom w:val="none" w:sz="0" w:space="0" w:color="auto"/>
                <w:right w:val="none" w:sz="0" w:space="0" w:color="auto"/>
              </w:divBdr>
            </w:div>
          </w:divsChild>
        </w:div>
        <w:div w:id="1925676772">
          <w:marLeft w:val="0"/>
          <w:marRight w:val="0"/>
          <w:marTop w:val="0"/>
          <w:marBottom w:val="0"/>
          <w:divBdr>
            <w:top w:val="none" w:sz="0" w:space="0" w:color="auto"/>
            <w:left w:val="none" w:sz="0" w:space="0" w:color="auto"/>
            <w:bottom w:val="none" w:sz="0" w:space="0" w:color="auto"/>
            <w:right w:val="none" w:sz="0" w:space="0" w:color="auto"/>
          </w:divBdr>
        </w:div>
      </w:divsChild>
    </w:div>
    <w:div w:id="642547099">
      <w:bodyDiv w:val="1"/>
      <w:marLeft w:val="0"/>
      <w:marRight w:val="0"/>
      <w:marTop w:val="0"/>
      <w:marBottom w:val="0"/>
      <w:divBdr>
        <w:top w:val="none" w:sz="0" w:space="0" w:color="auto"/>
        <w:left w:val="none" w:sz="0" w:space="0" w:color="auto"/>
        <w:bottom w:val="none" w:sz="0" w:space="0" w:color="auto"/>
        <w:right w:val="none" w:sz="0" w:space="0" w:color="auto"/>
      </w:divBdr>
      <w:divsChild>
        <w:div w:id="1344287308">
          <w:marLeft w:val="0"/>
          <w:marRight w:val="0"/>
          <w:marTop w:val="0"/>
          <w:marBottom w:val="0"/>
          <w:divBdr>
            <w:top w:val="none" w:sz="0" w:space="0" w:color="auto"/>
            <w:left w:val="none" w:sz="0" w:space="0" w:color="auto"/>
            <w:bottom w:val="none" w:sz="0" w:space="0" w:color="auto"/>
            <w:right w:val="none" w:sz="0" w:space="0" w:color="auto"/>
          </w:divBdr>
          <w:divsChild>
            <w:div w:id="845562390">
              <w:marLeft w:val="0"/>
              <w:marRight w:val="0"/>
              <w:marTop w:val="0"/>
              <w:marBottom w:val="0"/>
              <w:divBdr>
                <w:top w:val="none" w:sz="0" w:space="0" w:color="auto"/>
                <w:left w:val="none" w:sz="0" w:space="0" w:color="auto"/>
                <w:bottom w:val="none" w:sz="0" w:space="0" w:color="auto"/>
                <w:right w:val="none" w:sz="0" w:space="0" w:color="auto"/>
              </w:divBdr>
            </w:div>
          </w:divsChild>
        </w:div>
        <w:div w:id="579947848">
          <w:marLeft w:val="0"/>
          <w:marRight w:val="0"/>
          <w:marTop w:val="0"/>
          <w:marBottom w:val="0"/>
          <w:divBdr>
            <w:top w:val="none" w:sz="0" w:space="0" w:color="auto"/>
            <w:left w:val="none" w:sz="0" w:space="0" w:color="auto"/>
            <w:bottom w:val="none" w:sz="0" w:space="0" w:color="auto"/>
            <w:right w:val="none" w:sz="0" w:space="0" w:color="auto"/>
          </w:divBdr>
        </w:div>
        <w:div w:id="620691737">
          <w:marLeft w:val="0"/>
          <w:marRight w:val="0"/>
          <w:marTop w:val="0"/>
          <w:marBottom w:val="0"/>
          <w:divBdr>
            <w:top w:val="none" w:sz="0" w:space="0" w:color="auto"/>
            <w:left w:val="none" w:sz="0" w:space="0" w:color="auto"/>
            <w:bottom w:val="none" w:sz="0" w:space="0" w:color="auto"/>
            <w:right w:val="none" w:sz="0" w:space="0" w:color="auto"/>
          </w:divBdr>
          <w:divsChild>
            <w:div w:id="1078290746">
              <w:marLeft w:val="0"/>
              <w:marRight w:val="0"/>
              <w:marTop w:val="0"/>
              <w:marBottom w:val="0"/>
              <w:divBdr>
                <w:top w:val="none" w:sz="0" w:space="0" w:color="auto"/>
                <w:left w:val="none" w:sz="0" w:space="0" w:color="auto"/>
                <w:bottom w:val="none" w:sz="0" w:space="0" w:color="auto"/>
                <w:right w:val="none" w:sz="0" w:space="0" w:color="auto"/>
              </w:divBdr>
            </w:div>
            <w:div w:id="2087873754">
              <w:marLeft w:val="0"/>
              <w:marRight w:val="0"/>
              <w:marTop w:val="0"/>
              <w:marBottom w:val="0"/>
              <w:divBdr>
                <w:top w:val="none" w:sz="0" w:space="0" w:color="auto"/>
                <w:left w:val="none" w:sz="0" w:space="0" w:color="auto"/>
                <w:bottom w:val="none" w:sz="0" w:space="0" w:color="auto"/>
                <w:right w:val="none" w:sz="0" w:space="0" w:color="auto"/>
              </w:divBdr>
            </w:div>
            <w:div w:id="2121097736">
              <w:marLeft w:val="0"/>
              <w:marRight w:val="0"/>
              <w:marTop w:val="0"/>
              <w:marBottom w:val="0"/>
              <w:divBdr>
                <w:top w:val="none" w:sz="0" w:space="0" w:color="auto"/>
                <w:left w:val="none" w:sz="0" w:space="0" w:color="auto"/>
                <w:bottom w:val="none" w:sz="0" w:space="0" w:color="auto"/>
                <w:right w:val="none" w:sz="0" w:space="0" w:color="auto"/>
              </w:divBdr>
            </w:div>
            <w:div w:id="202381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4219">
      <w:bodyDiv w:val="1"/>
      <w:marLeft w:val="0"/>
      <w:marRight w:val="0"/>
      <w:marTop w:val="0"/>
      <w:marBottom w:val="0"/>
      <w:divBdr>
        <w:top w:val="none" w:sz="0" w:space="0" w:color="auto"/>
        <w:left w:val="none" w:sz="0" w:space="0" w:color="auto"/>
        <w:bottom w:val="none" w:sz="0" w:space="0" w:color="auto"/>
        <w:right w:val="none" w:sz="0" w:space="0" w:color="auto"/>
      </w:divBdr>
      <w:divsChild>
        <w:div w:id="1561138712">
          <w:marLeft w:val="0"/>
          <w:marRight w:val="0"/>
          <w:marTop w:val="0"/>
          <w:marBottom w:val="0"/>
          <w:divBdr>
            <w:top w:val="none" w:sz="0" w:space="0" w:color="auto"/>
            <w:left w:val="none" w:sz="0" w:space="0" w:color="auto"/>
            <w:bottom w:val="none" w:sz="0" w:space="0" w:color="auto"/>
            <w:right w:val="none" w:sz="0" w:space="0" w:color="auto"/>
          </w:divBdr>
          <w:divsChild>
            <w:div w:id="391202226">
              <w:marLeft w:val="0"/>
              <w:marRight w:val="0"/>
              <w:marTop w:val="0"/>
              <w:marBottom w:val="0"/>
              <w:divBdr>
                <w:top w:val="none" w:sz="0" w:space="0" w:color="auto"/>
                <w:left w:val="none" w:sz="0" w:space="0" w:color="auto"/>
                <w:bottom w:val="none" w:sz="0" w:space="0" w:color="auto"/>
                <w:right w:val="none" w:sz="0" w:space="0" w:color="auto"/>
              </w:divBdr>
            </w:div>
          </w:divsChild>
        </w:div>
        <w:div w:id="857036744">
          <w:marLeft w:val="0"/>
          <w:marRight w:val="0"/>
          <w:marTop w:val="0"/>
          <w:marBottom w:val="0"/>
          <w:divBdr>
            <w:top w:val="none" w:sz="0" w:space="0" w:color="auto"/>
            <w:left w:val="none" w:sz="0" w:space="0" w:color="auto"/>
            <w:bottom w:val="none" w:sz="0" w:space="0" w:color="auto"/>
            <w:right w:val="none" w:sz="0" w:space="0" w:color="auto"/>
          </w:divBdr>
        </w:div>
      </w:divsChild>
    </w:div>
    <w:div w:id="764572406">
      <w:bodyDiv w:val="1"/>
      <w:marLeft w:val="0"/>
      <w:marRight w:val="0"/>
      <w:marTop w:val="0"/>
      <w:marBottom w:val="0"/>
      <w:divBdr>
        <w:top w:val="none" w:sz="0" w:space="0" w:color="auto"/>
        <w:left w:val="none" w:sz="0" w:space="0" w:color="auto"/>
        <w:bottom w:val="none" w:sz="0" w:space="0" w:color="auto"/>
        <w:right w:val="none" w:sz="0" w:space="0" w:color="auto"/>
      </w:divBdr>
      <w:divsChild>
        <w:div w:id="546647780">
          <w:marLeft w:val="0"/>
          <w:marRight w:val="0"/>
          <w:marTop w:val="0"/>
          <w:marBottom w:val="0"/>
          <w:divBdr>
            <w:top w:val="none" w:sz="0" w:space="0" w:color="auto"/>
            <w:left w:val="none" w:sz="0" w:space="0" w:color="auto"/>
            <w:bottom w:val="none" w:sz="0" w:space="0" w:color="auto"/>
            <w:right w:val="none" w:sz="0" w:space="0" w:color="auto"/>
          </w:divBdr>
        </w:div>
        <w:div w:id="143162857">
          <w:marLeft w:val="0"/>
          <w:marRight w:val="0"/>
          <w:marTop w:val="0"/>
          <w:marBottom w:val="0"/>
          <w:divBdr>
            <w:top w:val="none" w:sz="0" w:space="0" w:color="auto"/>
            <w:left w:val="none" w:sz="0" w:space="0" w:color="auto"/>
            <w:bottom w:val="none" w:sz="0" w:space="0" w:color="auto"/>
            <w:right w:val="none" w:sz="0" w:space="0" w:color="auto"/>
          </w:divBdr>
        </w:div>
        <w:div w:id="252709318">
          <w:marLeft w:val="0"/>
          <w:marRight w:val="0"/>
          <w:marTop w:val="0"/>
          <w:marBottom w:val="0"/>
          <w:divBdr>
            <w:top w:val="none" w:sz="0" w:space="0" w:color="auto"/>
            <w:left w:val="none" w:sz="0" w:space="0" w:color="auto"/>
            <w:bottom w:val="none" w:sz="0" w:space="0" w:color="auto"/>
            <w:right w:val="none" w:sz="0" w:space="0" w:color="auto"/>
          </w:divBdr>
        </w:div>
        <w:div w:id="2126731074">
          <w:marLeft w:val="0"/>
          <w:marRight w:val="0"/>
          <w:marTop w:val="0"/>
          <w:marBottom w:val="0"/>
          <w:divBdr>
            <w:top w:val="none" w:sz="0" w:space="0" w:color="auto"/>
            <w:left w:val="none" w:sz="0" w:space="0" w:color="auto"/>
            <w:bottom w:val="none" w:sz="0" w:space="0" w:color="auto"/>
            <w:right w:val="none" w:sz="0" w:space="0" w:color="auto"/>
          </w:divBdr>
        </w:div>
        <w:div w:id="537930456">
          <w:marLeft w:val="0"/>
          <w:marRight w:val="0"/>
          <w:marTop w:val="0"/>
          <w:marBottom w:val="0"/>
          <w:divBdr>
            <w:top w:val="none" w:sz="0" w:space="0" w:color="auto"/>
            <w:left w:val="none" w:sz="0" w:space="0" w:color="auto"/>
            <w:bottom w:val="none" w:sz="0" w:space="0" w:color="auto"/>
            <w:right w:val="none" w:sz="0" w:space="0" w:color="auto"/>
          </w:divBdr>
        </w:div>
        <w:div w:id="994145780">
          <w:marLeft w:val="0"/>
          <w:marRight w:val="0"/>
          <w:marTop w:val="0"/>
          <w:marBottom w:val="0"/>
          <w:divBdr>
            <w:top w:val="none" w:sz="0" w:space="0" w:color="auto"/>
            <w:left w:val="none" w:sz="0" w:space="0" w:color="auto"/>
            <w:bottom w:val="none" w:sz="0" w:space="0" w:color="auto"/>
            <w:right w:val="none" w:sz="0" w:space="0" w:color="auto"/>
          </w:divBdr>
        </w:div>
      </w:divsChild>
    </w:div>
    <w:div w:id="808397941">
      <w:bodyDiv w:val="1"/>
      <w:marLeft w:val="0"/>
      <w:marRight w:val="0"/>
      <w:marTop w:val="0"/>
      <w:marBottom w:val="0"/>
      <w:divBdr>
        <w:top w:val="none" w:sz="0" w:space="0" w:color="auto"/>
        <w:left w:val="none" w:sz="0" w:space="0" w:color="auto"/>
        <w:bottom w:val="none" w:sz="0" w:space="0" w:color="auto"/>
        <w:right w:val="none" w:sz="0" w:space="0" w:color="auto"/>
      </w:divBdr>
      <w:divsChild>
        <w:div w:id="229341559">
          <w:marLeft w:val="0"/>
          <w:marRight w:val="0"/>
          <w:marTop w:val="0"/>
          <w:marBottom w:val="0"/>
          <w:divBdr>
            <w:top w:val="none" w:sz="0" w:space="0" w:color="auto"/>
            <w:left w:val="none" w:sz="0" w:space="0" w:color="auto"/>
            <w:bottom w:val="none" w:sz="0" w:space="0" w:color="auto"/>
            <w:right w:val="none" w:sz="0" w:space="0" w:color="auto"/>
          </w:divBdr>
          <w:divsChild>
            <w:div w:id="1084301151">
              <w:marLeft w:val="0"/>
              <w:marRight w:val="0"/>
              <w:marTop w:val="0"/>
              <w:marBottom w:val="0"/>
              <w:divBdr>
                <w:top w:val="none" w:sz="0" w:space="0" w:color="auto"/>
                <w:left w:val="none" w:sz="0" w:space="0" w:color="auto"/>
                <w:bottom w:val="none" w:sz="0" w:space="0" w:color="auto"/>
                <w:right w:val="none" w:sz="0" w:space="0" w:color="auto"/>
              </w:divBdr>
            </w:div>
          </w:divsChild>
        </w:div>
        <w:div w:id="1705786767">
          <w:marLeft w:val="0"/>
          <w:marRight w:val="0"/>
          <w:marTop w:val="0"/>
          <w:marBottom w:val="0"/>
          <w:divBdr>
            <w:top w:val="none" w:sz="0" w:space="0" w:color="auto"/>
            <w:left w:val="none" w:sz="0" w:space="0" w:color="auto"/>
            <w:bottom w:val="none" w:sz="0" w:space="0" w:color="auto"/>
            <w:right w:val="none" w:sz="0" w:space="0" w:color="auto"/>
          </w:divBdr>
        </w:div>
      </w:divsChild>
    </w:div>
    <w:div w:id="829099168">
      <w:bodyDiv w:val="1"/>
      <w:marLeft w:val="0"/>
      <w:marRight w:val="0"/>
      <w:marTop w:val="0"/>
      <w:marBottom w:val="0"/>
      <w:divBdr>
        <w:top w:val="none" w:sz="0" w:space="0" w:color="auto"/>
        <w:left w:val="none" w:sz="0" w:space="0" w:color="auto"/>
        <w:bottom w:val="none" w:sz="0" w:space="0" w:color="auto"/>
        <w:right w:val="none" w:sz="0" w:space="0" w:color="auto"/>
      </w:divBdr>
      <w:divsChild>
        <w:div w:id="804009143">
          <w:marLeft w:val="0"/>
          <w:marRight w:val="0"/>
          <w:marTop w:val="0"/>
          <w:marBottom w:val="0"/>
          <w:divBdr>
            <w:top w:val="none" w:sz="0" w:space="0" w:color="auto"/>
            <w:left w:val="none" w:sz="0" w:space="0" w:color="auto"/>
            <w:bottom w:val="none" w:sz="0" w:space="0" w:color="auto"/>
            <w:right w:val="none" w:sz="0" w:space="0" w:color="auto"/>
          </w:divBdr>
          <w:divsChild>
            <w:div w:id="1026760420">
              <w:marLeft w:val="0"/>
              <w:marRight w:val="0"/>
              <w:marTop w:val="0"/>
              <w:marBottom w:val="0"/>
              <w:divBdr>
                <w:top w:val="none" w:sz="0" w:space="0" w:color="auto"/>
                <w:left w:val="none" w:sz="0" w:space="0" w:color="auto"/>
                <w:bottom w:val="none" w:sz="0" w:space="0" w:color="auto"/>
                <w:right w:val="none" w:sz="0" w:space="0" w:color="auto"/>
              </w:divBdr>
            </w:div>
          </w:divsChild>
        </w:div>
        <w:div w:id="2039698909">
          <w:marLeft w:val="0"/>
          <w:marRight w:val="0"/>
          <w:marTop w:val="0"/>
          <w:marBottom w:val="0"/>
          <w:divBdr>
            <w:top w:val="none" w:sz="0" w:space="0" w:color="auto"/>
            <w:left w:val="none" w:sz="0" w:space="0" w:color="auto"/>
            <w:bottom w:val="none" w:sz="0" w:space="0" w:color="auto"/>
            <w:right w:val="none" w:sz="0" w:space="0" w:color="auto"/>
          </w:divBdr>
        </w:div>
      </w:divsChild>
    </w:div>
    <w:div w:id="830484713">
      <w:bodyDiv w:val="1"/>
      <w:marLeft w:val="0"/>
      <w:marRight w:val="0"/>
      <w:marTop w:val="0"/>
      <w:marBottom w:val="0"/>
      <w:divBdr>
        <w:top w:val="none" w:sz="0" w:space="0" w:color="auto"/>
        <w:left w:val="none" w:sz="0" w:space="0" w:color="auto"/>
        <w:bottom w:val="none" w:sz="0" w:space="0" w:color="auto"/>
        <w:right w:val="none" w:sz="0" w:space="0" w:color="auto"/>
      </w:divBdr>
      <w:divsChild>
        <w:div w:id="172962382">
          <w:marLeft w:val="0"/>
          <w:marRight w:val="0"/>
          <w:marTop w:val="0"/>
          <w:marBottom w:val="0"/>
          <w:divBdr>
            <w:top w:val="none" w:sz="0" w:space="0" w:color="auto"/>
            <w:left w:val="none" w:sz="0" w:space="0" w:color="auto"/>
            <w:bottom w:val="none" w:sz="0" w:space="0" w:color="auto"/>
            <w:right w:val="none" w:sz="0" w:space="0" w:color="auto"/>
          </w:divBdr>
          <w:divsChild>
            <w:div w:id="183985206">
              <w:marLeft w:val="0"/>
              <w:marRight w:val="0"/>
              <w:marTop w:val="0"/>
              <w:marBottom w:val="0"/>
              <w:divBdr>
                <w:top w:val="none" w:sz="0" w:space="0" w:color="auto"/>
                <w:left w:val="none" w:sz="0" w:space="0" w:color="auto"/>
                <w:bottom w:val="none" w:sz="0" w:space="0" w:color="auto"/>
                <w:right w:val="none" w:sz="0" w:space="0" w:color="auto"/>
              </w:divBdr>
            </w:div>
          </w:divsChild>
        </w:div>
        <w:div w:id="1879657067">
          <w:marLeft w:val="0"/>
          <w:marRight w:val="0"/>
          <w:marTop w:val="0"/>
          <w:marBottom w:val="0"/>
          <w:divBdr>
            <w:top w:val="none" w:sz="0" w:space="0" w:color="auto"/>
            <w:left w:val="none" w:sz="0" w:space="0" w:color="auto"/>
            <w:bottom w:val="none" w:sz="0" w:space="0" w:color="auto"/>
            <w:right w:val="none" w:sz="0" w:space="0" w:color="auto"/>
          </w:divBdr>
        </w:div>
        <w:div w:id="429085477">
          <w:marLeft w:val="0"/>
          <w:marRight w:val="0"/>
          <w:marTop w:val="0"/>
          <w:marBottom w:val="0"/>
          <w:divBdr>
            <w:top w:val="none" w:sz="0" w:space="0" w:color="auto"/>
            <w:left w:val="none" w:sz="0" w:space="0" w:color="auto"/>
            <w:bottom w:val="none" w:sz="0" w:space="0" w:color="auto"/>
            <w:right w:val="none" w:sz="0" w:space="0" w:color="auto"/>
          </w:divBdr>
        </w:div>
        <w:div w:id="916015534">
          <w:marLeft w:val="0"/>
          <w:marRight w:val="0"/>
          <w:marTop w:val="0"/>
          <w:marBottom w:val="0"/>
          <w:divBdr>
            <w:top w:val="none" w:sz="0" w:space="0" w:color="auto"/>
            <w:left w:val="none" w:sz="0" w:space="0" w:color="auto"/>
            <w:bottom w:val="none" w:sz="0" w:space="0" w:color="auto"/>
            <w:right w:val="none" w:sz="0" w:space="0" w:color="auto"/>
          </w:divBdr>
          <w:divsChild>
            <w:div w:id="154752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23274">
      <w:bodyDiv w:val="1"/>
      <w:marLeft w:val="0"/>
      <w:marRight w:val="0"/>
      <w:marTop w:val="0"/>
      <w:marBottom w:val="0"/>
      <w:divBdr>
        <w:top w:val="none" w:sz="0" w:space="0" w:color="auto"/>
        <w:left w:val="none" w:sz="0" w:space="0" w:color="auto"/>
        <w:bottom w:val="none" w:sz="0" w:space="0" w:color="auto"/>
        <w:right w:val="none" w:sz="0" w:space="0" w:color="auto"/>
      </w:divBdr>
      <w:divsChild>
        <w:div w:id="1012073621">
          <w:marLeft w:val="0"/>
          <w:marRight w:val="0"/>
          <w:marTop w:val="0"/>
          <w:marBottom w:val="0"/>
          <w:divBdr>
            <w:top w:val="none" w:sz="0" w:space="0" w:color="auto"/>
            <w:left w:val="none" w:sz="0" w:space="0" w:color="auto"/>
            <w:bottom w:val="none" w:sz="0" w:space="0" w:color="auto"/>
            <w:right w:val="none" w:sz="0" w:space="0" w:color="auto"/>
          </w:divBdr>
        </w:div>
        <w:div w:id="1663968707">
          <w:marLeft w:val="0"/>
          <w:marRight w:val="0"/>
          <w:marTop w:val="0"/>
          <w:marBottom w:val="0"/>
          <w:divBdr>
            <w:top w:val="none" w:sz="0" w:space="0" w:color="auto"/>
            <w:left w:val="none" w:sz="0" w:space="0" w:color="auto"/>
            <w:bottom w:val="none" w:sz="0" w:space="0" w:color="auto"/>
            <w:right w:val="none" w:sz="0" w:space="0" w:color="auto"/>
          </w:divBdr>
        </w:div>
      </w:divsChild>
    </w:div>
    <w:div w:id="926962726">
      <w:bodyDiv w:val="1"/>
      <w:marLeft w:val="0"/>
      <w:marRight w:val="0"/>
      <w:marTop w:val="0"/>
      <w:marBottom w:val="0"/>
      <w:divBdr>
        <w:top w:val="none" w:sz="0" w:space="0" w:color="auto"/>
        <w:left w:val="none" w:sz="0" w:space="0" w:color="auto"/>
        <w:bottom w:val="none" w:sz="0" w:space="0" w:color="auto"/>
        <w:right w:val="none" w:sz="0" w:space="0" w:color="auto"/>
      </w:divBdr>
      <w:divsChild>
        <w:div w:id="956763407">
          <w:marLeft w:val="0"/>
          <w:marRight w:val="0"/>
          <w:marTop w:val="0"/>
          <w:marBottom w:val="0"/>
          <w:divBdr>
            <w:top w:val="none" w:sz="0" w:space="0" w:color="auto"/>
            <w:left w:val="none" w:sz="0" w:space="0" w:color="auto"/>
            <w:bottom w:val="none" w:sz="0" w:space="0" w:color="auto"/>
            <w:right w:val="none" w:sz="0" w:space="0" w:color="auto"/>
          </w:divBdr>
          <w:divsChild>
            <w:div w:id="2050522296">
              <w:marLeft w:val="0"/>
              <w:marRight w:val="0"/>
              <w:marTop w:val="0"/>
              <w:marBottom w:val="0"/>
              <w:divBdr>
                <w:top w:val="none" w:sz="0" w:space="0" w:color="auto"/>
                <w:left w:val="none" w:sz="0" w:space="0" w:color="auto"/>
                <w:bottom w:val="none" w:sz="0" w:space="0" w:color="auto"/>
                <w:right w:val="none" w:sz="0" w:space="0" w:color="auto"/>
              </w:divBdr>
            </w:div>
          </w:divsChild>
        </w:div>
        <w:div w:id="1897743149">
          <w:marLeft w:val="0"/>
          <w:marRight w:val="0"/>
          <w:marTop w:val="0"/>
          <w:marBottom w:val="0"/>
          <w:divBdr>
            <w:top w:val="none" w:sz="0" w:space="0" w:color="auto"/>
            <w:left w:val="none" w:sz="0" w:space="0" w:color="auto"/>
            <w:bottom w:val="none" w:sz="0" w:space="0" w:color="auto"/>
            <w:right w:val="none" w:sz="0" w:space="0" w:color="auto"/>
          </w:divBdr>
        </w:div>
      </w:divsChild>
    </w:div>
    <w:div w:id="1047490392">
      <w:bodyDiv w:val="1"/>
      <w:marLeft w:val="0"/>
      <w:marRight w:val="0"/>
      <w:marTop w:val="0"/>
      <w:marBottom w:val="0"/>
      <w:divBdr>
        <w:top w:val="none" w:sz="0" w:space="0" w:color="auto"/>
        <w:left w:val="none" w:sz="0" w:space="0" w:color="auto"/>
        <w:bottom w:val="none" w:sz="0" w:space="0" w:color="auto"/>
        <w:right w:val="none" w:sz="0" w:space="0" w:color="auto"/>
      </w:divBdr>
      <w:divsChild>
        <w:div w:id="345669379">
          <w:marLeft w:val="0"/>
          <w:marRight w:val="0"/>
          <w:marTop w:val="0"/>
          <w:marBottom w:val="0"/>
          <w:divBdr>
            <w:top w:val="none" w:sz="0" w:space="0" w:color="auto"/>
            <w:left w:val="none" w:sz="0" w:space="0" w:color="auto"/>
            <w:bottom w:val="none" w:sz="0" w:space="0" w:color="auto"/>
            <w:right w:val="none" w:sz="0" w:space="0" w:color="auto"/>
          </w:divBdr>
          <w:divsChild>
            <w:div w:id="1648894679">
              <w:marLeft w:val="0"/>
              <w:marRight w:val="0"/>
              <w:marTop w:val="0"/>
              <w:marBottom w:val="0"/>
              <w:divBdr>
                <w:top w:val="none" w:sz="0" w:space="0" w:color="auto"/>
                <w:left w:val="none" w:sz="0" w:space="0" w:color="auto"/>
                <w:bottom w:val="none" w:sz="0" w:space="0" w:color="auto"/>
                <w:right w:val="none" w:sz="0" w:space="0" w:color="auto"/>
              </w:divBdr>
            </w:div>
          </w:divsChild>
        </w:div>
        <w:div w:id="1422137858">
          <w:marLeft w:val="0"/>
          <w:marRight w:val="0"/>
          <w:marTop w:val="0"/>
          <w:marBottom w:val="0"/>
          <w:divBdr>
            <w:top w:val="none" w:sz="0" w:space="0" w:color="auto"/>
            <w:left w:val="none" w:sz="0" w:space="0" w:color="auto"/>
            <w:bottom w:val="none" w:sz="0" w:space="0" w:color="auto"/>
            <w:right w:val="none" w:sz="0" w:space="0" w:color="auto"/>
          </w:divBdr>
        </w:div>
      </w:divsChild>
    </w:div>
    <w:div w:id="1076169186">
      <w:bodyDiv w:val="1"/>
      <w:marLeft w:val="0"/>
      <w:marRight w:val="0"/>
      <w:marTop w:val="0"/>
      <w:marBottom w:val="0"/>
      <w:divBdr>
        <w:top w:val="none" w:sz="0" w:space="0" w:color="auto"/>
        <w:left w:val="none" w:sz="0" w:space="0" w:color="auto"/>
        <w:bottom w:val="none" w:sz="0" w:space="0" w:color="auto"/>
        <w:right w:val="none" w:sz="0" w:space="0" w:color="auto"/>
      </w:divBdr>
      <w:divsChild>
        <w:div w:id="849224813">
          <w:marLeft w:val="0"/>
          <w:marRight w:val="0"/>
          <w:marTop w:val="0"/>
          <w:marBottom w:val="0"/>
          <w:divBdr>
            <w:top w:val="none" w:sz="0" w:space="0" w:color="auto"/>
            <w:left w:val="none" w:sz="0" w:space="0" w:color="auto"/>
            <w:bottom w:val="none" w:sz="0" w:space="0" w:color="auto"/>
            <w:right w:val="none" w:sz="0" w:space="0" w:color="auto"/>
          </w:divBdr>
        </w:div>
        <w:div w:id="1285505354">
          <w:marLeft w:val="0"/>
          <w:marRight w:val="0"/>
          <w:marTop w:val="0"/>
          <w:marBottom w:val="0"/>
          <w:divBdr>
            <w:top w:val="none" w:sz="0" w:space="0" w:color="auto"/>
            <w:left w:val="none" w:sz="0" w:space="0" w:color="auto"/>
            <w:bottom w:val="none" w:sz="0" w:space="0" w:color="auto"/>
            <w:right w:val="none" w:sz="0" w:space="0" w:color="auto"/>
          </w:divBdr>
          <w:divsChild>
            <w:div w:id="542711971">
              <w:marLeft w:val="0"/>
              <w:marRight w:val="0"/>
              <w:marTop w:val="0"/>
              <w:marBottom w:val="0"/>
              <w:divBdr>
                <w:top w:val="none" w:sz="0" w:space="0" w:color="auto"/>
                <w:left w:val="none" w:sz="0" w:space="0" w:color="auto"/>
                <w:bottom w:val="none" w:sz="0" w:space="0" w:color="auto"/>
                <w:right w:val="none" w:sz="0" w:space="0" w:color="auto"/>
              </w:divBdr>
            </w:div>
            <w:div w:id="457257886">
              <w:marLeft w:val="0"/>
              <w:marRight w:val="0"/>
              <w:marTop w:val="0"/>
              <w:marBottom w:val="0"/>
              <w:divBdr>
                <w:top w:val="none" w:sz="0" w:space="0" w:color="auto"/>
                <w:left w:val="none" w:sz="0" w:space="0" w:color="auto"/>
                <w:bottom w:val="none" w:sz="0" w:space="0" w:color="auto"/>
                <w:right w:val="none" w:sz="0" w:space="0" w:color="auto"/>
              </w:divBdr>
            </w:div>
            <w:div w:id="10854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2335">
      <w:bodyDiv w:val="1"/>
      <w:marLeft w:val="0"/>
      <w:marRight w:val="0"/>
      <w:marTop w:val="0"/>
      <w:marBottom w:val="0"/>
      <w:divBdr>
        <w:top w:val="none" w:sz="0" w:space="0" w:color="auto"/>
        <w:left w:val="none" w:sz="0" w:space="0" w:color="auto"/>
        <w:bottom w:val="none" w:sz="0" w:space="0" w:color="auto"/>
        <w:right w:val="none" w:sz="0" w:space="0" w:color="auto"/>
      </w:divBdr>
    </w:div>
    <w:div w:id="1125850980">
      <w:bodyDiv w:val="1"/>
      <w:marLeft w:val="0"/>
      <w:marRight w:val="0"/>
      <w:marTop w:val="0"/>
      <w:marBottom w:val="0"/>
      <w:divBdr>
        <w:top w:val="none" w:sz="0" w:space="0" w:color="auto"/>
        <w:left w:val="none" w:sz="0" w:space="0" w:color="auto"/>
        <w:bottom w:val="none" w:sz="0" w:space="0" w:color="auto"/>
        <w:right w:val="none" w:sz="0" w:space="0" w:color="auto"/>
      </w:divBdr>
      <w:divsChild>
        <w:div w:id="1568104281">
          <w:marLeft w:val="0"/>
          <w:marRight w:val="0"/>
          <w:marTop w:val="0"/>
          <w:marBottom w:val="0"/>
          <w:divBdr>
            <w:top w:val="none" w:sz="0" w:space="0" w:color="auto"/>
            <w:left w:val="none" w:sz="0" w:space="0" w:color="auto"/>
            <w:bottom w:val="none" w:sz="0" w:space="0" w:color="auto"/>
            <w:right w:val="none" w:sz="0" w:space="0" w:color="auto"/>
          </w:divBdr>
          <w:divsChild>
            <w:div w:id="212083834">
              <w:marLeft w:val="0"/>
              <w:marRight w:val="0"/>
              <w:marTop w:val="0"/>
              <w:marBottom w:val="0"/>
              <w:divBdr>
                <w:top w:val="none" w:sz="0" w:space="0" w:color="auto"/>
                <w:left w:val="none" w:sz="0" w:space="0" w:color="auto"/>
                <w:bottom w:val="none" w:sz="0" w:space="0" w:color="auto"/>
                <w:right w:val="none" w:sz="0" w:space="0" w:color="auto"/>
              </w:divBdr>
            </w:div>
          </w:divsChild>
        </w:div>
        <w:div w:id="1921064183">
          <w:marLeft w:val="0"/>
          <w:marRight w:val="0"/>
          <w:marTop w:val="0"/>
          <w:marBottom w:val="0"/>
          <w:divBdr>
            <w:top w:val="none" w:sz="0" w:space="0" w:color="auto"/>
            <w:left w:val="none" w:sz="0" w:space="0" w:color="auto"/>
            <w:bottom w:val="none" w:sz="0" w:space="0" w:color="auto"/>
            <w:right w:val="none" w:sz="0" w:space="0" w:color="auto"/>
          </w:divBdr>
        </w:div>
      </w:divsChild>
    </w:div>
    <w:div w:id="1145928385">
      <w:bodyDiv w:val="1"/>
      <w:marLeft w:val="0"/>
      <w:marRight w:val="0"/>
      <w:marTop w:val="0"/>
      <w:marBottom w:val="0"/>
      <w:divBdr>
        <w:top w:val="none" w:sz="0" w:space="0" w:color="auto"/>
        <w:left w:val="none" w:sz="0" w:space="0" w:color="auto"/>
        <w:bottom w:val="none" w:sz="0" w:space="0" w:color="auto"/>
        <w:right w:val="none" w:sz="0" w:space="0" w:color="auto"/>
      </w:divBdr>
      <w:divsChild>
        <w:div w:id="212500473">
          <w:marLeft w:val="0"/>
          <w:marRight w:val="0"/>
          <w:marTop w:val="0"/>
          <w:marBottom w:val="0"/>
          <w:divBdr>
            <w:top w:val="none" w:sz="0" w:space="0" w:color="auto"/>
            <w:left w:val="none" w:sz="0" w:space="0" w:color="auto"/>
            <w:bottom w:val="none" w:sz="0" w:space="0" w:color="auto"/>
            <w:right w:val="none" w:sz="0" w:space="0" w:color="auto"/>
          </w:divBdr>
          <w:divsChild>
            <w:div w:id="1862668243">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sChild>
    </w:div>
    <w:div w:id="1197036591">
      <w:bodyDiv w:val="1"/>
      <w:marLeft w:val="0"/>
      <w:marRight w:val="0"/>
      <w:marTop w:val="0"/>
      <w:marBottom w:val="0"/>
      <w:divBdr>
        <w:top w:val="none" w:sz="0" w:space="0" w:color="auto"/>
        <w:left w:val="none" w:sz="0" w:space="0" w:color="auto"/>
        <w:bottom w:val="none" w:sz="0" w:space="0" w:color="auto"/>
        <w:right w:val="none" w:sz="0" w:space="0" w:color="auto"/>
      </w:divBdr>
      <w:divsChild>
        <w:div w:id="552425140">
          <w:marLeft w:val="0"/>
          <w:marRight w:val="0"/>
          <w:marTop w:val="0"/>
          <w:marBottom w:val="0"/>
          <w:divBdr>
            <w:top w:val="none" w:sz="0" w:space="0" w:color="auto"/>
            <w:left w:val="none" w:sz="0" w:space="0" w:color="auto"/>
            <w:bottom w:val="none" w:sz="0" w:space="0" w:color="auto"/>
            <w:right w:val="none" w:sz="0" w:space="0" w:color="auto"/>
          </w:divBdr>
          <w:divsChild>
            <w:div w:id="2055155686">
              <w:marLeft w:val="0"/>
              <w:marRight w:val="0"/>
              <w:marTop w:val="0"/>
              <w:marBottom w:val="0"/>
              <w:divBdr>
                <w:top w:val="none" w:sz="0" w:space="0" w:color="auto"/>
                <w:left w:val="none" w:sz="0" w:space="0" w:color="auto"/>
                <w:bottom w:val="none" w:sz="0" w:space="0" w:color="auto"/>
                <w:right w:val="none" w:sz="0" w:space="0" w:color="auto"/>
              </w:divBdr>
            </w:div>
          </w:divsChild>
        </w:div>
        <w:div w:id="1573270894">
          <w:marLeft w:val="0"/>
          <w:marRight w:val="0"/>
          <w:marTop w:val="0"/>
          <w:marBottom w:val="0"/>
          <w:divBdr>
            <w:top w:val="none" w:sz="0" w:space="0" w:color="auto"/>
            <w:left w:val="none" w:sz="0" w:space="0" w:color="auto"/>
            <w:bottom w:val="none" w:sz="0" w:space="0" w:color="auto"/>
            <w:right w:val="none" w:sz="0" w:space="0" w:color="auto"/>
          </w:divBdr>
        </w:div>
      </w:divsChild>
    </w:div>
    <w:div w:id="1263954136">
      <w:bodyDiv w:val="1"/>
      <w:marLeft w:val="0"/>
      <w:marRight w:val="0"/>
      <w:marTop w:val="0"/>
      <w:marBottom w:val="0"/>
      <w:divBdr>
        <w:top w:val="none" w:sz="0" w:space="0" w:color="auto"/>
        <w:left w:val="none" w:sz="0" w:space="0" w:color="auto"/>
        <w:bottom w:val="none" w:sz="0" w:space="0" w:color="auto"/>
        <w:right w:val="none" w:sz="0" w:space="0" w:color="auto"/>
      </w:divBdr>
      <w:divsChild>
        <w:div w:id="2138449068">
          <w:marLeft w:val="0"/>
          <w:marRight w:val="0"/>
          <w:marTop w:val="0"/>
          <w:marBottom w:val="0"/>
          <w:divBdr>
            <w:top w:val="none" w:sz="0" w:space="0" w:color="auto"/>
            <w:left w:val="none" w:sz="0" w:space="0" w:color="auto"/>
            <w:bottom w:val="none" w:sz="0" w:space="0" w:color="auto"/>
            <w:right w:val="none" w:sz="0" w:space="0" w:color="auto"/>
          </w:divBdr>
          <w:divsChild>
            <w:div w:id="2096590722">
              <w:marLeft w:val="0"/>
              <w:marRight w:val="0"/>
              <w:marTop w:val="0"/>
              <w:marBottom w:val="0"/>
              <w:divBdr>
                <w:top w:val="none" w:sz="0" w:space="0" w:color="auto"/>
                <w:left w:val="none" w:sz="0" w:space="0" w:color="auto"/>
                <w:bottom w:val="none" w:sz="0" w:space="0" w:color="auto"/>
                <w:right w:val="none" w:sz="0" w:space="0" w:color="auto"/>
              </w:divBdr>
            </w:div>
          </w:divsChild>
        </w:div>
        <w:div w:id="1764255343">
          <w:marLeft w:val="0"/>
          <w:marRight w:val="0"/>
          <w:marTop w:val="0"/>
          <w:marBottom w:val="0"/>
          <w:divBdr>
            <w:top w:val="none" w:sz="0" w:space="0" w:color="auto"/>
            <w:left w:val="none" w:sz="0" w:space="0" w:color="auto"/>
            <w:bottom w:val="none" w:sz="0" w:space="0" w:color="auto"/>
            <w:right w:val="none" w:sz="0" w:space="0" w:color="auto"/>
          </w:divBdr>
        </w:div>
      </w:divsChild>
    </w:div>
    <w:div w:id="1345092751">
      <w:bodyDiv w:val="1"/>
      <w:marLeft w:val="0"/>
      <w:marRight w:val="0"/>
      <w:marTop w:val="0"/>
      <w:marBottom w:val="0"/>
      <w:divBdr>
        <w:top w:val="none" w:sz="0" w:space="0" w:color="auto"/>
        <w:left w:val="none" w:sz="0" w:space="0" w:color="auto"/>
        <w:bottom w:val="none" w:sz="0" w:space="0" w:color="auto"/>
        <w:right w:val="none" w:sz="0" w:space="0" w:color="auto"/>
      </w:divBdr>
      <w:divsChild>
        <w:div w:id="174924708">
          <w:marLeft w:val="0"/>
          <w:marRight w:val="0"/>
          <w:marTop w:val="0"/>
          <w:marBottom w:val="0"/>
          <w:divBdr>
            <w:top w:val="none" w:sz="0" w:space="0" w:color="auto"/>
            <w:left w:val="none" w:sz="0" w:space="0" w:color="auto"/>
            <w:bottom w:val="none" w:sz="0" w:space="0" w:color="auto"/>
            <w:right w:val="none" w:sz="0" w:space="0" w:color="auto"/>
          </w:divBdr>
          <w:divsChild>
            <w:div w:id="171335320">
              <w:marLeft w:val="0"/>
              <w:marRight w:val="0"/>
              <w:marTop w:val="0"/>
              <w:marBottom w:val="0"/>
              <w:divBdr>
                <w:top w:val="none" w:sz="0" w:space="0" w:color="auto"/>
                <w:left w:val="none" w:sz="0" w:space="0" w:color="auto"/>
                <w:bottom w:val="none" w:sz="0" w:space="0" w:color="auto"/>
                <w:right w:val="none" w:sz="0" w:space="0" w:color="auto"/>
              </w:divBdr>
            </w:div>
          </w:divsChild>
        </w:div>
        <w:div w:id="1376468098">
          <w:marLeft w:val="0"/>
          <w:marRight w:val="0"/>
          <w:marTop w:val="0"/>
          <w:marBottom w:val="0"/>
          <w:divBdr>
            <w:top w:val="none" w:sz="0" w:space="0" w:color="auto"/>
            <w:left w:val="none" w:sz="0" w:space="0" w:color="auto"/>
            <w:bottom w:val="none" w:sz="0" w:space="0" w:color="auto"/>
            <w:right w:val="none" w:sz="0" w:space="0" w:color="auto"/>
          </w:divBdr>
        </w:div>
      </w:divsChild>
    </w:div>
    <w:div w:id="1350521392">
      <w:bodyDiv w:val="1"/>
      <w:marLeft w:val="0"/>
      <w:marRight w:val="0"/>
      <w:marTop w:val="0"/>
      <w:marBottom w:val="0"/>
      <w:divBdr>
        <w:top w:val="none" w:sz="0" w:space="0" w:color="auto"/>
        <w:left w:val="none" w:sz="0" w:space="0" w:color="auto"/>
        <w:bottom w:val="none" w:sz="0" w:space="0" w:color="auto"/>
        <w:right w:val="none" w:sz="0" w:space="0" w:color="auto"/>
      </w:divBdr>
      <w:divsChild>
        <w:div w:id="1435398858">
          <w:marLeft w:val="0"/>
          <w:marRight w:val="0"/>
          <w:marTop w:val="0"/>
          <w:marBottom w:val="0"/>
          <w:divBdr>
            <w:top w:val="none" w:sz="0" w:space="0" w:color="auto"/>
            <w:left w:val="none" w:sz="0" w:space="0" w:color="auto"/>
            <w:bottom w:val="none" w:sz="0" w:space="0" w:color="auto"/>
            <w:right w:val="none" w:sz="0" w:space="0" w:color="auto"/>
          </w:divBdr>
          <w:divsChild>
            <w:div w:id="726149288">
              <w:marLeft w:val="0"/>
              <w:marRight w:val="0"/>
              <w:marTop w:val="0"/>
              <w:marBottom w:val="0"/>
              <w:divBdr>
                <w:top w:val="none" w:sz="0" w:space="0" w:color="auto"/>
                <w:left w:val="none" w:sz="0" w:space="0" w:color="auto"/>
                <w:bottom w:val="none" w:sz="0" w:space="0" w:color="auto"/>
                <w:right w:val="none" w:sz="0" w:space="0" w:color="auto"/>
              </w:divBdr>
            </w:div>
          </w:divsChild>
        </w:div>
        <w:div w:id="1649045355">
          <w:marLeft w:val="0"/>
          <w:marRight w:val="0"/>
          <w:marTop w:val="0"/>
          <w:marBottom w:val="0"/>
          <w:divBdr>
            <w:top w:val="none" w:sz="0" w:space="0" w:color="auto"/>
            <w:left w:val="none" w:sz="0" w:space="0" w:color="auto"/>
            <w:bottom w:val="none" w:sz="0" w:space="0" w:color="auto"/>
            <w:right w:val="none" w:sz="0" w:space="0" w:color="auto"/>
          </w:divBdr>
        </w:div>
        <w:div w:id="718742819">
          <w:marLeft w:val="0"/>
          <w:marRight w:val="0"/>
          <w:marTop w:val="0"/>
          <w:marBottom w:val="0"/>
          <w:divBdr>
            <w:top w:val="none" w:sz="0" w:space="0" w:color="auto"/>
            <w:left w:val="none" w:sz="0" w:space="0" w:color="auto"/>
            <w:bottom w:val="none" w:sz="0" w:space="0" w:color="auto"/>
            <w:right w:val="none" w:sz="0" w:space="0" w:color="auto"/>
          </w:divBdr>
          <w:divsChild>
            <w:div w:id="814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3468">
      <w:bodyDiv w:val="1"/>
      <w:marLeft w:val="0"/>
      <w:marRight w:val="0"/>
      <w:marTop w:val="0"/>
      <w:marBottom w:val="0"/>
      <w:divBdr>
        <w:top w:val="none" w:sz="0" w:space="0" w:color="auto"/>
        <w:left w:val="none" w:sz="0" w:space="0" w:color="auto"/>
        <w:bottom w:val="none" w:sz="0" w:space="0" w:color="auto"/>
        <w:right w:val="none" w:sz="0" w:space="0" w:color="auto"/>
      </w:divBdr>
      <w:divsChild>
        <w:div w:id="1619335731">
          <w:marLeft w:val="0"/>
          <w:marRight w:val="0"/>
          <w:marTop w:val="0"/>
          <w:marBottom w:val="0"/>
          <w:divBdr>
            <w:top w:val="none" w:sz="0" w:space="0" w:color="auto"/>
            <w:left w:val="none" w:sz="0" w:space="0" w:color="auto"/>
            <w:bottom w:val="none" w:sz="0" w:space="0" w:color="auto"/>
            <w:right w:val="none" w:sz="0" w:space="0" w:color="auto"/>
          </w:divBdr>
        </w:div>
        <w:div w:id="1616668444">
          <w:marLeft w:val="0"/>
          <w:marRight w:val="0"/>
          <w:marTop w:val="0"/>
          <w:marBottom w:val="0"/>
          <w:divBdr>
            <w:top w:val="none" w:sz="0" w:space="0" w:color="auto"/>
            <w:left w:val="none" w:sz="0" w:space="0" w:color="auto"/>
            <w:bottom w:val="none" w:sz="0" w:space="0" w:color="auto"/>
            <w:right w:val="none" w:sz="0" w:space="0" w:color="auto"/>
          </w:divBdr>
          <w:divsChild>
            <w:div w:id="629015478">
              <w:marLeft w:val="0"/>
              <w:marRight w:val="0"/>
              <w:marTop w:val="0"/>
              <w:marBottom w:val="0"/>
              <w:divBdr>
                <w:top w:val="none" w:sz="0" w:space="0" w:color="auto"/>
                <w:left w:val="none" w:sz="0" w:space="0" w:color="auto"/>
                <w:bottom w:val="none" w:sz="0" w:space="0" w:color="auto"/>
                <w:right w:val="none" w:sz="0" w:space="0" w:color="auto"/>
              </w:divBdr>
            </w:div>
            <w:div w:id="1599291938">
              <w:marLeft w:val="0"/>
              <w:marRight w:val="0"/>
              <w:marTop w:val="0"/>
              <w:marBottom w:val="0"/>
              <w:divBdr>
                <w:top w:val="none" w:sz="0" w:space="0" w:color="auto"/>
                <w:left w:val="none" w:sz="0" w:space="0" w:color="auto"/>
                <w:bottom w:val="none" w:sz="0" w:space="0" w:color="auto"/>
                <w:right w:val="none" w:sz="0" w:space="0" w:color="auto"/>
              </w:divBdr>
            </w:div>
            <w:div w:id="830371528">
              <w:marLeft w:val="0"/>
              <w:marRight w:val="0"/>
              <w:marTop w:val="0"/>
              <w:marBottom w:val="0"/>
              <w:divBdr>
                <w:top w:val="none" w:sz="0" w:space="0" w:color="auto"/>
                <w:left w:val="none" w:sz="0" w:space="0" w:color="auto"/>
                <w:bottom w:val="none" w:sz="0" w:space="0" w:color="auto"/>
                <w:right w:val="none" w:sz="0" w:space="0" w:color="auto"/>
              </w:divBdr>
            </w:div>
            <w:div w:id="225534016">
              <w:marLeft w:val="0"/>
              <w:marRight w:val="0"/>
              <w:marTop w:val="0"/>
              <w:marBottom w:val="0"/>
              <w:divBdr>
                <w:top w:val="none" w:sz="0" w:space="0" w:color="auto"/>
                <w:left w:val="none" w:sz="0" w:space="0" w:color="auto"/>
                <w:bottom w:val="none" w:sz="0" w:space="0" w:color="auto"/>
                <w:right w:val="none" w:sz="0" w:space="0" w:color="auto"/>
              </w:divBdr>
            </w:div>
            <w:div w:id="780027073">
              <w:marLeft w:val="0"/>
              <w:marRight w:val="0"/>
              <w:marTop w:val="0"/>
              <w:marBottom w:val="0"/>
              <w:divBdr>
                <w:top w:val="none" w:sz="0" w:space="0" w:color="auto"/>
                <w:left w:val="none" w:sz="0" w:space="0" w:color="auto"/>
                <w:bottom w:val="none" w:sz="0" w:space="0" w:color="auto"/>
                <w:right w:val="none" w:sz="0" w:space="0" w:color="auto"/>
              </w:divBdr>
            </w:div>
            <w:div w:id="1264799554">
              <w:marLeft w:val="0"/>
              <w:marRight w:val="0"/>
              <w:marTop w:val="0"/>
              <w:marBottom w:val="0"/>
              <w:divBdr>
                <w:top w:val="none" w:sz="0" w:space="0" w:color="auto"/>
                <w:left w:val="none" w:sz="0" w:space="0" w:color="auto"/>
                <w:bottom w:val="none" w:sz="0" w:space="0" w:color="auto"/>
                <w:right w:val="none" w:sz="0" w:space="0" w:color="auto"/>
              </w:divBdr>
            </w:div>
            <w:div w:id="854539928">
              <w:marLeft w:val="0"/>
              <w:marRight w:val="0"/>
              <w:marTop w:val="0"/>
              <w:marBottom w:val="0"/>
              <w:divBdr>
                <w:top w:val="none" w:sz="0" w:space="0" w:color="auto"/>
                <w:left w:val="none" w:sz="0" w:space="0" w:color="auto"/>
                <w:bottom w:val="none" w:sz="0" w:space="0" w:color="auto"/>
                <w:right w:val="none" w:sz="0" w:space="0" w:color="auto"/>
              </w:divBdr>
            </w:div>
            <w:div w:id="1733194995">
              <w:marLeft w:val="0"/>
              <w:marRight w:val="0"/>
              <w:marTop w:val="0"/>
              <w:marBottom w:val="0"/>
              <w:divBdr>
                <w:top w:val="none" w:sz="0" w:space="0" w:color="auto"/>
                <w:left w:val="none" w:sz="0" w:space="0" w:color="auto"/>
                <w:bottom w:val="none" w:sz="0" w:space="0" w:color="auto"/>
                <w:right w:val="none" w:sz="0" w:space="0" w:color="auto"/>
              </w:divBdr>
            </w:div>
            <w:div w:id="1011220501">
              <w:marLeft w:val="0"/>
              <w:marRight w:val="0"/>
              <w:marTop w:val="0"/>
              <w:marBottom w:val="0"/>
              <w:divBdr>
                <w:top w:val="none" w:sz="0" w:space="0" w:color="auto"/>
                <w:left w:val="none" w:sz="0" w:space="0" w:color="auto"/>
                <w:bottom w:val="none" w:sz="0" w:space="0" w:color="auto"/>
                <w:right w:val="none" w:sz="0" w:space="0" w:color="auto"/>
              </w:divBdr>
            </w:div>
            <w:div w:id="711462634">
              <w:marLeft w:val="0"/>
              <w:marRight w:val="0"/>
              <w:marTop w:val="0"/>
              <w:marBottom w:val="0"/>
              <w:divBdr>
                <w:top w:val="none" w:sz="0" w:space="0" w:color="auto"/>
                <w:left w:val="none" w:sz="0" w:space="0" w:color="auto"/>
                <w:bottom w:val="none" w:sz="0" w:space="0" w:color="auto"/>
                <w:right w:val="none" w:sz="0" w:space="0" w:color="auto"/>
              </w:divBdr>
            </w:div>
            <w:div w:id="850682364">
              <w:marLeft w:val="0"/>
              <w:marRight w:val="0"/>
              <w:marTop w:val="0"/>
              <w:marBottom w:val="0"/>
              <w:divBdr>
                <w:top w:val="none" w:sz="0" w:space="0" w:color="auto"/>
                <w:left w:val="none" w:sz="0" w:space="0" w:color="auto"/>
                <w:bottom w:val="none" w:sz="0" w:space="0" w:color="auto"/>
                <w:right w:val="none" w:sz="0" w:space="0" w:color="auto"/>
              </w:divBdr>
            </w:div>
            <w:div w:id="801727738">
              <w:marLeft w:val="0"/>
              <w:marRight w:val="0"/>
              <w:marTop w:val="0"/>
              <w:marBottom w:val="0"/>
              <w:divBdr>
                <w:top w:val="none" w:sz="0" w:space="0" w:color="auto"/>
                <w:left w:val="none" w:sz="0" w:space="0" w:color="auto"/>
                <w:bottom w:val="none" w:sz="0" w:space="0" w:color="auto"/>
                <w:right w:val="none" w:sz="0" w:space="0" w:color="auto"/>
              </w:divBdr>
            </w:div>
            <w:div w:id="1688824760">
              <w:marLeft w:val="0"/>
              <w:marRight w:val="0"/>
              <w:marTop w:val="0"/>
              <w:marBottom w:val="0"/>
              <w:divBdr>
                <w:top w:val="none" w:sz="0" w:space="0" w:color="auto"/>
                <w:left w:val="none" w:sz="0" w:space="0" w:color="auto"/>
                <w:bottom w:val="none" w:sz="0" w:space="0" w:color="auto"/>
                <w:right w:val="none" w:sz="0" w:space="0" w:color="auto"/>
              </w:divBdr>
            </w:div>
            <w:div w:id="177424465">
              <w:marLeft w:val="0"/>
              <w:marRight w:val="0"/>
              <w:marTop w:val="0"/>
              <w:marBottom w:val="0"/>
              <w:divBdr>
                <w:top w:val="none" w:sz="0" w:space="0" w:color="auto"/>
                <w:left w:val="none" w:sz="0" w:space="0" w:color="auto"/>
                <w:bottom w:val="none" w:sz="0" w:space="0" w:color="auto"/>
                <w:right w:val="none" w:sz="0" w:space="0" w:color="auto"/>
              </w:divBdr>
            </w:div>
            <w:div w:id="2076511932">
              <w:marLeft w:val="0"/>
              <w:marRight w:val="0"/>
              <w:marTop w:val="0"/>
              <w:marBottom w:val="0"/>
              <w:divBdr>
                <w:top w:val="none" w:sz="0" w:space="0" w:color="auto"/>
                <w:left w:val="none" w:sz="0" w:space="0" w:color="auto"/>
                <w:bottom w:val="none" w:sz="0" w:space="0" w:color="auto"/>
                <w:right w:val="none" w:sz="0" w:space="0" w:color="auto"/>
              </w:divBdr>
            </w:div>
            <w:div w:id="1564632119">
              <w:marLeft w:val="0"/>
              <w:marRight w:val="0"/>
              <w:marTop w:val="0"/>
              <w:marBottom w:val="0"/>
              <w:divBdr>
                <w:top w:val="none" w:sz="0" w:space="0" w:color="auto"/>
                <w:left w:val="none" w:sz="0" w:space="0" w:color="auto"/>
                <w:bottom w:val="none" w:sz="0" w:space="0" w:color="auto"/>
                <w:right w:val="none" w:sz="0" w:space="0" w:color="auto"/>
              </w:divBdr>
            </w:div>
            <w:div w:id="943732830">
              <w:marLeft w:val="0"/>
              <w:marRight w:val="0"/>
              <w:marTop w:val="0"/>
              <w:marBottom w:val="0"/>
              <w:divBdr>
                <w:top w:val="none" w:sz="0" w:space="0" w:color="auto"/>
                <w:left w:val="none" w:sz="0" w:space="0" w:color="auto"/>
                <w:bottom w:val="none" w:sz="0" w:space="0" w:color="auto"/>
                <w:right w:val="none" w:sz="0" w:space="0" w:color="auto"/>
              </w:divBdr>
            </w:div>
            <w:div w:id="19682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00948">
      <w:bodyDiv w:val="1"/>
      <w:marLeft w:val="0"/>
      <w:marRight w:val="0"/>
      <w:marTop w:val="0"/>
      <w:marBottom w:val="0"/>
      <w:divBdr>
        <w:top w:val="none" w:sz="0" w:space="0" w:color="auto"/>
        <w:left w:val="none" w:sz="0" w:space="0" w:color="auto"/>
        <w:bottom w:val="none" w:sz="0" w:space="0" w:color="auto"/>
        <w:right w:val="none" w:sz="0" w:space="0" w:color="auto"/>
      </w:divBdr>
      <w:divsChild>
        <w:div w:id="232130690">
          <w:marLeft w:val="0"/>
          <w:marRight w:val="0"/>
          <w:marTop w:val="0"/>
          <w:marBottom w:val="0"/>
          <w:divBdr>
            <w:top w:val="none" w:sz="0" w:space="0" w:color="auto"/>
            <w:left w:val="none" w:sz="0" w:space="0" w:color="auto"/>
            <w:bottom w:val="none" w:sz="0" w:space="0" w:color="auto"/>
            <w:right w:val="none" w:sz="0" w:space="0" w:color="auto"/>
          </w:divBdr>
          <w:divsChild>
            <w:div w:id="1639919019">
              <w:marLeft w:val="0"/>
              <w:marRight w:val="0"/>
              <w:marTop w:val="0"/>
              <w:marBottom w:val="0"/>
              <w:divBdr>
                <w:top w:val="none" w:sz="0" w:space="0" w:color="auto"/>
                <w:left w:val="none" w:sz="0" w:space="0" w:color="auto"/>
                <w:bottom w:val="none" w:sz="0" w:space="0" w:color="auto"/>
                <w:right w:val="none" w:sz="0" w:space="0" w:color="auto"/>
              </w:divBdr>
            </w:div>
          </w:divsChild>
        </w:div>
        <w:div w:id="1629706759">
          <w:marLeft w:val="0"/>
          <w:marRight w:val="0"/>
          <w:marTop w:val="0"/>
          <w:marBottom w:val="0"/>
          <w:divBdr>
            <w:top w:val="none" w:sz="0" w:space="0" w:color="auto"/>
            <w:left w:val="none" w:sz="0" w:space="0" w:color="auto"/>
            <w:bottom w:val="none" w:sz="0" w:space="0" w:color="auto"/>
            <w:right w:val="none" w:sz="0" w:space="0" w:color="auto"/>
          </w:divBdr>
        </w:div>
      </w:divsChild>
    </w:div>
    <w:div w:id="1497843551">
      <w:bodyDiv w:val="1"/>
      <w:marLeft w:val="0"/>
      <w:marRight w:val="0"/>
      <w:marTop w:val="0"/>
      <w:marBottom w:val="0"/>
      <w:divBdr>
        <w:top w:val="none" w:sz="0" w:space="0" w:color="auto"/>
        <w:left w:val="none" w:sz="0" w:space="0" w:color="auto"/>
        <w:bottom w:val="none" w:sz="0" w:space="0" w:color="auto"/>
        <w:right w:val="none" w:sz="0" w:space="0" w:color="auto"/>
      </w:divBdr>
      <w:divsChild>
        <w:div w:id="1951353033">
          <w:marLeft w:val="0"/>
          <w:marRight w:val="0"/>
          <w:marTop w:val="0"/>
          <w:marBottom w:val="0"/>
          <w:divBdr>
            <w:top w:val="none" w:sz="0" w:space="0" w:color="auto"/>
            <w:left w:val="none" w:sz="0" w:space="0" w:color="auto"/>
            <w:bottom w:val="none" w:sz="0" w:space="0" w:color="auto"/>
            <w:right w:val="none" w:sz="0" w:space="0" w:color="auto"/>
          </w:divBdr>
          <w:divsChild>
            <w:div w:id="445776235">
              <w:marLeft w:val="0"/>
              <w:marRight w:val="0"/>
              <w:marTop w:val="240"/>
              <w:marBottom w:val="0"/>
              <w:divBdr>
                <w:top w:val="none" w:sz="0" w:space="0" w:color="auto"/>
                <w:left w:val="none" w:sz="0" w:space="0" w:color="auto"/>
                <w:bottom w:val="none" w:sz="0" w:space="0" w:color="auto"/>
                <w:right w:val="none" w:sz="0" w:space="0" w:color="auto"/>
              </w:divBdr>
            </w:div>
          </w:divsChild>
        </w:div>
        <w:div w:id="1418794932">
          <w:marLeft w:val="0"/>
          <w:marRight w:val="0"/>
          <w:marTop w:val="0"/>
          <w:marBottom w:val="0"/>
          <w:divBdr>
            <w:top w:val="none" w:sz="0" w:space="0" w:color="auto"/>
            <w:left w:val="none" w:sz="0" w:space="0" w:color="auto"/>
            <w:bottom w:val="none" w:sz="0" w:space="0" w:color="auto"/>
            <w:right w:val="none" w:sz="0" w:space="0" w:color="auto"/>
          </w:divBdr>
          <w:divsChild>
            <w:div w:id="16810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7816">
      <w:bodyDiv w:val="1"/>
      <w:marLeft w:val="0"/>
      <w:marRight w:val="0"/>
      <w:marTop w:val="0"/>
      <w:marBottom w:val="0"/>
      <w:divBdr>
        <w:top w:val="none" w:sz="0" w:space="0" w:color="auto"/>
        <w:left w:val="none" w:sz="0" w:space="0" w:color="auto"/>
        <w:bottom w:val="none" w:sz="0" w:space="0" w:color="auto"/>
        <w:right w:val="none" w:sz="0" w:space="0" w:color="auto"/>
      </w:divBdr>
    </w:div>
    <w:div w:id="1664354128">
      <w:bodyDiv w:val="1"/>
      <w:marLeft w:val="0"/>
      <w:marRight w:val="0"/>
      <w:marTop w:val="0"/>
      <w:marBottom w:val="0"/>
      <w:divBdr>
        <w:top w:val="none" w:sz="0" w:space="0" w:color="auto"/>
        <w:left w:val="none" w:sz="0" w:space="0" w:color="auto"/>
        <w:bottom w:val="none" w:sz="0" w:space="0" w:color="auto"/>
        <w:right w:val="none" w:sz="0" w:space="0" w:color="auto"/>
      </w:divBdr>
      <w:divsChild>
        <w:div w:id="1574970276">
          <w:marLeft w:val="0"/>
          <w:marRight w:val="0"/>
          <w:marTop w:val="0"/>
          <w:marBottom w:val="0"/>
          <w:divBdr>
            <w:top w:val="none" w:sz="0" w:space="0" w:color="auto"/>
            <w:left w:val="none" w:sz="0" w:space="0" w:color="auto"/>
            <w:bottom w:val="none" w:sz="0" w:space="0" w:color="auto"/>
            <w:right w:val="none" w:sz="0" w:space="0" w:color="auto"/>
          </w:divBdr>
        </w:div>
        <w:div w:id="268706330">
          <w:marLeft w:val="0"/>
          <w:marRight w:val="0"/>
          <w:marTop w:val="0"/>
          <w:marBottom w:val="0"/>
          <w:divBdr>
            <w:top w:val="none" w:sz="0" w:space="0" w:color="auto"/>
            <w:left w:val="none" w:sz="0" w:space="0" w:color="auto"/>
            <w:bottom w:val="none" w:sz="0" w:space="0" w:color="auto"/>
            <w:right w:val="none" w:sz="0" w:space="0" w:color="auto"/>
          </w:divBdr>
          <w:divsChild>
            <w:div w:id="12758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3690">
      <w:bodyDiv w:val="1"/>
      <w:marLeft w:val="0"/>
      <w:marRight w:val="0"/>
      <w:marTop w:val="0"/>
      <w:marBottom w:val="0"/>
      <w:divBdr>
        <w:top w:val="none" w:sz="0" w:space="0" w:color="auto"/>
        <w:left w:val="none" w:sz="0" w:space="0" w:color="auto"/>
        <w:bottom w:val="none" w:sz="0" w:space="0" w:color="auto"/>
        <w:right w:val="none" w:sz="0" w:space="0" w:color="auto"/>
      </w:divBdr>
    </w:div>
    <w:div w:id="1723097770">
      <w:bodyDiv w:val="1"/>
      <w:marLeft w:val="0"/>
      <w:marRight w:val="0"/>
      <w:marTop w:val="0"/>
      <w:marBottom w:val="0"/>
      <w:divBdr>
        <w:top w:val="none" w:sz="0" w:space="0" w:color="auto"/>
        <w:left w:val="none" w:sz="0" w:space="0" w:color="auto"/>
        <w:bottom w:val="none" w:sz="0" w:space="0" w:color="auto"/>
        <w:right w:val="none" w:sz="0" w:space="0" w:color="auto"/>
      </w:divBdr>
      <w:divsChild>
        <w:div w:id="279263296">
          <w:marLeft w:val="0"/>
          <w:marRight w:val="0"/>
          <w:marTop w:val="0"/>
          <w:marBottom w:val="0"/>
          <w:divBdr>
            <w:top w:val="none" w:sz="0" w:space="0" w:color="auto"/>
            <w:left w:val="none" w:sz="0" w:space="0" w:color="auto"/>
            <w:bottom w:val="none" w:sz="0" w:space="0" w:color="auto"/>
            <w:right w:val="none" w:sz="0" w:space="0" w:color="auto"/>
          </w:divBdr>
          <w:divsChild>
            <w:div w:id="1011881209">
              <w:marLeft w:val="0"/>
              <w:marRight w:val="0"/>
              <w:marTop w:val="0"/>
              <w:marBottom w:val="0"/>
              <w:divBdr>
                <w:top w:val="none" w:sz="0" w:space="0" w:color="auto"/>
                <w:left w:val="none" w:sz="0" w:space="0" w:color="auto"/>
                <w:bottom w:val="none" w:sz="0" w:space="0" w:color="auto"/>
                <w:right w:val="none" w:sz="0" w:space="0" w:color="auto"/>
              </w:divBdr>
            </w:div>
          </w:divsChild>
        </w:div>
        <w:div w:id="2133867139">
          <w:marLeft w:val="0"/>
          <w:marRight w:val="0"/>
          <w:marTop w:val="0"/>
          <w:marBottom w:val="0"/>
          <w:divBdr>
            <w:top w:val="none" w:sz="0" w:space="0" w:color="auto"/>
            <w:left w:val="none" w:sz="0" w:space="0" w:color="auto"/>
            <w:bottom w:val="none" w:sz="0" w:space="0" w:color="auto"/>
            <w:right w:val="none" w:sz="0" w:space="0" w:color="auto"/>
          </w:divBdr>
        </w:div>
        <w:div w:id="2133673672">
          <w:marLeft w:val="0"/>
          <w:marRight w:val="0"/>
          <w:marTop w:val="0"/>
          <w:marBottom w:val="0"/>
          <w:divBdr>
            <w:top w:val="none" w:sz="0" w:space="0" w:color="auto"/>
            <w:left w:val="none" w:sz="0" w:space="0" w:color="auto"/>
            <w:bottom w:val="none" w:sz="0" w:space="0" w:color="auto"/>
            <w:right w:val="none" w:sz="0" w:space="0" w:color="auto"/>
          </w:divBdr>
        </w:div>
        <w:div w:id="287709061">
          <w:marLeft w:val="0"/>
          <w:marRight w:val="0"/>
          <w:marTop w:val="0"/>
          <w:marBottom w:val="0"/>
          <w:divBdr>
            <w:top w:val="none" w:sz="0" w:space="0" w:color="auto"/>
            <w:left w:val="none" w:sz="0" w:space="0" w:color="auto"/>
            <w:bottom w:val="none" w:sz="0" w:space="0" w:color="auto"/>
            <w:right w:val="none" w:sz="0" w:space="0" w:color="auto"/>
          </w:divBdr>
          <w:divsChild>
            <w:div w:id="325402639">
              <w:marLeft w:val="0"/>
              <w:marRight w:val="0"/>
              <w:marTop w:val="0"/>
              <w:marBottom w:val="0"/>
              <w:divBdr>
                <w:top w:val="single" w:sz="6" w:space="12" w:color="000000"/>
                <w:left w:val="single" w:sz="6" w:space="12" w:color="000000"/>
                <w:bottom w:val="single" w:sz="6" w:space="12" w:color="000000"/>
                <w:right w:val="single" w:sz="6" w:space="12" w:color="000000"/>
              </w:divBdr>
              <w:divsChild>
                <w:div w:id="20861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89548">
      <w:bodyDiv w:val="1"/>
      <w:marLeft w:val="0"/>
      <w:marRight w:val="0"/>
      <w:marTop w:val="0"/>
      <w:marBottom w:val="0"/>
      <w:divBdr>
        <w:top w:val="none" w:sz="0" w:space="0" w:color="auto"/>
        <w:left w:val="none" w:sz="0" w:space="0" w:color="auto"/>
        <w:bottom w:val="none" w:sz="0" w:space="0" w:color="auto"/>
        <w:right w:val="none" w:sz="0" w:space="0" w:color="auto"/>
      </w:divBdr>
      <w:divsChild>
        <w:div w:id="1190950090">
          <w:marLeft w:val="0"/>
          <w:marRight w:val="0"/>
          <w:marTop w:val="0"/>
          <w:marBottom w:val="0"/>
          <w:divBdr>
            <w:top w:val="none" w:sz="0" w:space="0" w:color="auto"/>
            <w:left w:val="none" w:sz="0" w:space="0" w:color="auto"/>
            <w:bottom w:val="none" w:sz="0" w:space="0" w:color="auto"/>
            <w:right w:val="none" w:sz="0" w:space="0" w:color="auto"/>
          </w:divBdr>
          <w:divsChild>
            <w:div w:id="9138849">
              <w:marLeft w:val="0"/>
              <w:marRight w:val="0"/>
              <w:marTop w:val="0"/>
              <w:marBottom w:val="0"/>
              <w:divBdr>
                <w:top w:val="none" w:sz="0" w:space="0" w:color="auto"/>
                <w:left w:val="none" w:sz="0" w:space="0" w:color="auto"/>
                <w:bottom w:val="none" w:sz="0" w:space="0" w:color="auto"/>
                <w:right w:val="none" w:sz="0" w:space="0" w:color="auto"/>
              </w:divBdr>
            </w:div>
          </w:divsChild>
        </w:div>
        <w:div w:id="2075353989">
          <w:marLeft w:val="0"/>
          <w:marRight w:val="0"/>
          <w:marTop w:val="0"/>
          <w:marBottom w:val="0"/>
          <w:divBdr>
            <w:top w:val="none" w:sz="0" w:space="0" w:color="auto"/>
            <w:left w:val="none" w:sz="0" w:space="0" w:color="auto"/>
            <w:bottom w:val="none" w:sz="0" w:space="0" w:color="auto"/>
            <w:right w:val="none" w:sz="0" w:space="0" w:color="auto"/>
          </w:divBdr>
          <w:divsChild>
            <w:div w:id="2072346012">
              <w:marLeft w:val="0"/>
              <w:marRight w:val="0"/>
              <w:marTop w:val="0"/>
              <w:marBottom w:val="0"/>
              <w:divBdr>
                <w:top w:val="none" w:sz="0" w:space="0" w:color="auto"/>
                <w:left w:val="none" w:sz="0" w:space="0" w:color="auto"/>
                <w:bottom w:val="none" w:sz="0" w:space="0" w:color="auto"/>
                <w:right w:val="none" w:sz="0" w:space="0" w:color="auto"/>
              </w:divBdr>
            </w:div>
          </w:divsChild>
        </w:div>
        <w:div w:id="615332869">
          <w:marLeft w:val="0"/>
          <w:marRight w:val="0"/>
          <w:marTop w:val="0"/>
          <w:marBottom w:val="0"/>
          <w:divBdr>
            <w:top w:val="none" w:sz="0" w:space="0" w:color="auto"/>
            <w:left w:val="none" w:sz="0" w:space="0" w:color="auto"/>
            <w:bottom w:val="none" w:sz="0" w:space="0" w:color="auto"/>
            <w:right w:val="none" w:sz="0" w:space="0" w:color="auto"/>
          </w:divBdr>
          <w:divsChild>
            <w:div w:id="196550719">
              <w:marLeft w:val="0"/>
              <w:marRight w:val="0"/>
              <w:marTop w:val="0"/>
              <w:marBottom w:val="0"/>
              <w:divBdr>
                <w:top w:val="none" w:sz="0" w:space="0" w:color="auto"/>
                <w:left w:val="none" w:sz="0" w:space="0" w:color="auto"/>
                <w:bottom w:val="none" w:sz="0" w:space="0" w:color="auto"/>
                <w:right w:val="none" w:sz="0" w:space="0" w:color="auto"/>
              </w:divBdr>
              <w:divsChild>
                <w:div w:id="20824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2679">
          <w:marLeft w:val="0"/>
          <w:marRight w:val="0"/>
          <w:marTop w:val="0"/>
          <w:marBottom w:val="0"/>
          <w:divBdr>
            <w:top w:val="none" w:sz="0" w:space="0" w:color="auto"/>
            <w:left w:val="none" w:sz="0" w:space="0" w:color="auto"/>
            <w:bottom w:val="none" w:sz="0" w:space="0" w:color="auto"/>
            <w:right w:val="none" w:sz="0" w:space="0" w:color="auto"/>
          </w:divBdr>
          <w:divsChild>
            <w:div w:id="876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62777">
      <w:bodyDiv w:val="1"/>
      <w:marLeft w:val="0"/>
      <w:marRight w:val="0"/>
      <w:marTop w:val="0"/>
      <w:marBottom w:val="0"/>
      <w:divBdr>
        <w:top w:val="none" w:sz="0" w:space="0" w:color="auto"/>
        <w:left w:val="none" w:sz="0" w:space="0" w:color="auto"/>
        <w:bottom w:val="none" w:sz="0" w:space="0" w:color="auto"/>
        <w:right w:val="none" w:sz="0" w:space="0" w:color="auto"/>
      </w:divBdr>
      <w:divsChild>
        <w:div w:id="1261528936">
          <w:marLeft w:val="0"/>
          <w:marRight w:val="0"/>
          <w:marTop w:val="0"/>
          <w:marBottom w:val="0"/>
          <w:divBdr>
            <w:top w:val="none" w:sz="0" w:space="0" w:color="auto"/>
            <w:left w:val="none" w:sz="0" w:space="0" w:color="auto"/>
            <w:bottom w:val="none" w:sz="0" w:space="0" w:color="auto"/>
            <w:right w:val="none" w:sz="0" w:space="0" w:color="auto"/>
          </w:divBdr>
          <w:divsChild>
            <w:div w:id="348334518">
              <w:marLeft w:val="0"/>
              <w:marRight w:val="0"/>
              <w:marTop w:val="0"/>
              <w:marBottom w:val="0"/>
              <w:divBdr>
                <w:top w:val="none" w:sz="0" w:space="0" w:color="auto"/>
                <w:left w:val="none" w:sz="0" w:space="0" w:color="auto"/>
                <w:bottom w:val="none" w:sz="0" w:space="0" w:color="auto"/>
                <w:right w:val="none" w:sz="0" w:space="0" w:color="auto"/>
              </w:divBdr>
            </w:div>
          </w:divsChild>
        </w:div>
        <w:div w:id="594630928">
          <w:marLeft w:val="0"/>
          <w:marRight w:val="0"/>
          <w:marTop w:val="0"/>
          <w:marBottom w:val="0"/>
          <w:divBdr>
            <w:top w:val="none" w:sz="0" w:space="0" w:color="auto"/>
            <w:left w:val="none" w:sz="0" w:space="0" w:color="auto"/>
            <w:bottom w:val="none" w:sz="0" w:space="0" w:color="auto"/>
            <w:right w:val="none" w:sz="0" w:space="0" w:color="auto"/>
          </w:divBdr>
        </w:div>
      </w:divsChild>
    </w:div>
    <w:div w:id="1903714137">
      <w:bodyDiv w:val="1"/>
      <w:marLeft w:val="0"/>
      <w:marRight w:val="0"/>
      <w:marTop w:val="0"/>
      <w:marBottom w:val="0"/>
      <w:divBdr>
        <w:top w:val="none" w:sz="0" w:space="0" w:color="auto"/>
        <w:left w:val="none" w:sz="0" w:space="0" w:color="auto"/>
        <w:bottom w:val="none" w:sz="0" w:space="0" w:color="auto"/>
        <w:right w:val="none" w:sz="0" w:space="0" w:color="auto"/>
      </w:divBdr>
      <w:divsChild>
        <w:div w:id="2018650763">
          <w:marLeft w:val="0"/>
          <w:marRight w:val="0"/>
          <w:marTop w:val="0"/>
          <w:marBottom w:val="0"/>
          <w:divBdr>
            <w:top w:val="none" w:sz="0" w:space="0" w:color="auto"/>
            <w:left w:val="none" w:sz="0" w:space="0" w:color="auto"/>
            <w:bottom w:val="none" w:sz="0" w:space="0" w:color="auto"/>
            <w:right w:val="none" w:sz="0" w:space="0" w:color="auto"/>
          </w:divBdr>
          <w:divsChild>
            <w:div w:id="1778136174">
              <w:marLeft w:val="0"/>
              <w:marRight w:val="0"/>
              <w:marTop w:val="0"/>
              <w:marBottom w:val="0"/>
              <w:divBdr>
                <w:top w:val="none" w:sz="0" w:space="0" w:color="auto"/>
                <w:left w:val="none" w:sz="0" w:space="0" w:color="auto"/>
                <w:bottom w:val="none" w:sz="0" w:space="0" w:color="auto"/>
                <w:right w:val="none" w:sz="0" w:space="0" w:color="auto"/>
              </w:divBdr>
              <w:divsChild>
                <w:div w:id="112212618">
                  <w:marLeft w:val="0"/>
                  <w:marRight w:val="0"/>
                  <w:marTop w:val="0"/>
                  <w:marBottom w:val="0"/>
                  <w:divBdr>
                    <w:top w:val="none" w:sz="0" w:space="0" w:color="auto"/>
                    <w:left w:val="none" w:sz="0" w:space="0" w:color="auto"/>
                    <w:bottom w:val="none" w:sz="0" w:space="0" w:color="auto"/>
                    <w:right w:val="none" w:sz="0" w:space="0" w:color="auto"/>
                  </w:divBdr>
                  <w:divsChild>
                    <w:div w:id="1889875912">
                      <w:marLeft w:val="0"/>
                      <w:marRight w:val="0"/>
                      <w:marTop w:val="0"/>
                      <w:marBottom w:val="0"/>
                      <w:divBdr>
                        <w:top w:val="none" w:sz="0" w:space="0" w:color="auto"/>
                        <w:left w:val="none" w:sz="0" w:space="0" w:color="auto"/>
                        <w:bottom w:val="none" w:sz="0" w:space="0" w:color="auto"/>
                        <w:right w:val="none" w:sz="0" w:space="0" w:color="auto"/>
                      </w:divBdr>
                    </w:div>
                  </w:divsChild>
                </w:div>
                <w:div w:id="17174608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842403590">
          <w:marLeft w:val="0"/>
          <w:marRight w:val="0"/>
          <w:marTop w:val="0"/>
          <w:marBottom w:val="0"/>
          <w:divBdr>
            <w:top w:val="none" w:sz="0" w:space="0" w:color="auto"/>
            <w:left w:val="none" w:sz="0" w:space="0" w:color="auto"/>
            <w:bottom w:val="none" w:sz="0" w:space="0" w:color="auto"/>
            <w:right w:val="none" w:sz="0" w:space="0" w:color="auto"/>
          </w:divBdr>
        </w:div>
      </w:divsChild>
    </w:div>
    <w:div w:id="1971473954">
      <w:bodyDiv w:val="1"/>
      <w:marLeft w:val="0"/>
      <w:marRight w:val="0"/>
      <w:marTop w:val="0"/>
      <w:marBottom w:val="0"/>
      <w:divBdr>
        <w:top w:val="none" w:sz="0" w:space="0" w:color="auto"/>
        <w:left w:val="none" w:sz="0" w:space="0" w:color="auto"/>
        <w:bottom w:val="none" w:sz="0" w:space="0" w:color="auto"/>
        <w:right w:val="none" w:sz="0" w:space="0" w:color="auto"/>
      </w:divBdr>
      <w:divsChild>
        <w:div w:id="2043090644">
          <w:marLeft w:val="0"/>
          <w:marRight w:val="0"/>
          <w:marTop w:val="0"/>
          <w:marBottom w:val="0"/>
          <w:divBdr>
            <w:top w:val="none" w:sz="0" w:space="0" w:color="auto"/>
            <w:left w:val="none" w:sz="0" w:space="0" w:color="auto"/>
            <w:bottom w:val="none" w:sz="0" w:space="0" w:color="auto"/>
            <w:right w:val="none" w:sz="0" w:space="0" w:color="auto"/>
          </w:divBdr>
          <w:divsChild>
            <w:div w:id="149097162">
              <w:marLeft w:val="0"/>
              <w:marRight w:val="0"/>
              <w:marTop w:val="0"/>
              <w:marBottom w:val="0"/>
              <w:divBdr>
                <w:top w:val="none" w:sz="0" w:space="0" w:color="auto"/>
                <w:left w:val="none" w:sz="0" w:space="0" w:color="auto"/>
                <w:bottom w:val="none" w:sz="0" w:space="0" w:color="auto"/>
                <w:right w:val="none" w:sz="0" w:space="0" w:color="auto"/>
              </w:divBdr>
              <w:divsChild>
                <w:div w:id="12553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0712">
          <w:marLeft w:val="0"/>
          <w:marRight w:val="0"/>
          <w:marTop w:val="0"/>
          <w:marBottom w:val="0"/>
          <w:divBdr>
            <w:top w:val="none" w:sz="0" w:space="0" w:color="auto"/>
            <w:left w:val="none" w:sz="0" w:space="0" w:color="auto"/>
            <w:bottom w:val="none" w:sz="0" w:space="0" w:color="auto"/>
            <w:right w:val="none" w:sz="0" w:space="0" w:color="auto"/>
          </w:divBdr>
          <w:divsChild>
            <w:div w:id="1901164762">
              <w:marLeft w:val="0"/>
              <w:marRight w:val="0"/>
              <w:marTop w:val="0"/>
              <w:marBottom w:val="0"/>
              <w:divBdr>
                <w:top w:val="none" w:sz="0" w:space="0" w:color="auto"/>
                <w:left w:val="none" w:sz="0" w:space="0" w:color="auto"/>
                <w:bottom w:val="none" w:sz="0" w:space="0" w:color="auto"/>
                <w:right w:val="none" w:sz="0" w:space="0" w:color="auto"/>
              </w:divBdr>
              <w:divsChild>
                <w:div w:id="12127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5134">
          <w:marLeft w:val="0"/>
          <w:marRight w:val="0"/>
          <w:marTop w:val="0"/>
          <w:marBottom w:val="0"/>
          <w:divBdr>
            <w:top w:val="none" w:sz="0" w:space="0" w:color="auto"/>
            <w:left w:val="none" w:sz="0" w:space="0" w:color="auto"/>
            <w:bottom w:val="none" w:sz="0" w:space="0" w:color="auto"/>
            <w:right w:val="none" w:sz="0" w:space="0" w:color="auto"/>
          </w:divBdr>
          <w:divsChild>
            <w:div w:id="1995641066">
              <w:marLeft w:val="0"/>
              <w:marRight w:val="0"/>
              <w:marTop w:val="0"/>
              <w:marBottom w:val="0"/>
              <w:divBdr>
                <w:top w:val="none" w:sz="0" w:space="0" w:color="auto"/>
                <w:left w:val="none" w:sz="0" w:space="0" w:color="auto"/>
                <w:bottom w:val="none" w:sz="0" w:space="0" w:color="auto"/>
                <w:right w:val="none" w:sz="0" w:space="0" w:color="auto"/>
              </w:divBdr>
              <w:divsChild>
                <w:div w:id="4589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97116">
          <w:marLeft w:val="0"/>
          <w:marRight w:val="0"/>
          <w:marTop w:val="0"/>
          <w:marBottom w:val="0"/>
          <w:divBdr>
            <w:top w:val="none" w:sz="0" w:space="0" w:color="auto"/>
            <w:left w:val="none" w:sz="0" w:space="0" w:color="auto"/>
            <w:bottom w:val="none" w:sz="0" w:space="0" w:color="auto"/>
            <w:right w:val="none" w:sz="0" w:space="0" w:color="auto"/>
          </w:divBdr>
          <w:divsChild>
            <w:div w:id="1279072133">
              <w:marLeft w:val="0"/>
              <w:marRight w:val="0"/>
              <w:marTop w:val="0"/>
              <w:marBottom w:val="0"/>
              <w:divBdr>
                <w:top w:val="none" w:sz="0" w:space="0" w:color="auto"/>
                <w:left w:val="none" w:sz="0" w:space="0" w:color="auto"/>
                <w:bottom w:val="none" w:sz="0" w:space="0" w:color="auto"/>
                <w:right w:val="none" w:sz="0" w:space="0" w:color="auto"/>
              </w:divBdr>
              <w:divsChild>
                <w:div w:id="20122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7187">
      <w:bodyDiv w:val="1"/>
      <w:marLeft w:val="0"/>
      <w:marRight w:val="0"/>
      <w:marTop w:val="0"/>
      <w:marBottom w:val="0"/>
      <w:divBdr>
        <w:top w:val="none" w:sz="0" w:space="0" w:color="auto"/>
        <w:left w:val="none" w:sz="0" w:space="0" w:color="auto"/>
        <w:bottom w:val="none" w:sz="0" w:space="0" w:color="auto"/>
        <w:right w:val="none" w:sz="0" w:space="0" w:color="auto"/>
      </w:divBdr>
      <w:divsChild>
        <w:div w:id="2120293257">
          <w:marLeft w:val="0"/>
          <w:marRight w:val="0"/>
          <w:marTop w:val="0"/>
          <w:marBottom w:val="0"/>
          <w:divBdr>
            <w:top w:val="none" w:sz="0" w:space="0" w:color="auto"/>
            <w:left w:val="none" w:sz="0" w:space="0" w:color="auto"/>
            <w:bottom w:val="none" w:sz="0" w:space="0" w:color="auto"/>
            <w:right w:val="none" w:sz="0" w:space="0" w:color="auto"/>
          </w:divBdr>
          <w:divsChild>
            <w:div w:id="375784682">
              <w:marLeft w:val="0"/>
              <w:marRight w:val="0"/>
              <w:marTop w:val="0"/>
              <w:marBottom w:val="0"/>
              <w:divBdr>
                <w:top w:val="none" w:sz="0" w:space="0" w:color="auto"/>
                <w:left w:val="none" w:sz="0" w:space="0" w:color="auto"/>
                <w:bottom w:val="none" w:sz="0" w:space="0" w:color="auto"/>
                <w:right w:val="none" w:sz="0" w:space="0" w:color="auto"/>
              </w:divBdr>
            </w:div>
          </w:divsChild>
        </w:div>
        <w:div w:id="862014903">
          <w:marLeft w:val="0"/>
          <w:marRight w:val="0"/>
          <w:marTop w:val="0"/>
          <w:marBottom w:val="0"/>
          <w:divBdr>
            <w:top w:val="none" w:sz="0" w:space="0" w:color="auto"/>
            <w:left w:val="none" w:sz="0" w:space="0" w:color="auto"/>
            <w:bottom w:val="none" w:sz="0" w:space="0" w:color="auto"/>
            <w:right w:val="none" w:sz="0" w:space="0" w:color="auto"/>
          </w:divBdr>
        </w:div>
      </w:divsChild>
    </w:div>
    <w:div w:id="2121685626">
      <w:bodyDiv w:val="1"/>
      <w:marLeft w:val="0"/>
      <w:marRight w:val="0"/>
      <w:marTop w:val="0"/>
      <w:marBottom w:val="0"/>
      <w:divBdr>
        <w:top w:val="none" w:sz="0" w:space="0" w:color="auto"/>
        <w:left w:val="none" w:sz="0" w:space="0" w:color="auto"/>
        <w:bottom w:val="none" w:sz="0" w:space="0" w:color="auto"/>
        <w:right w:val="none" w:sz="0" w:space="0" w:color="auto"/>
      </w:divBdr>
      <w:divsChild>
        <w:div w:id="125511253">
          <w:marLeft w:val="0"/>
          <w:marRight w:val="0"/>
          <w:marTop w:val="0"/>
          <w:marBottom w:val="0"/>
          <w:divBdr>
            <w:top w:val="none" w:sz="0" w:space="0" w:color="auto"/>
            <w:left w:val="none" w:sz="0" w:space="0" w:color="auto"/>
            <w:bottom w:val="none" w:sz="0" w:space="0" w:color="auto"/>
            <w:right w:val="none" w:sz="0" w:space="0" w:color="auto"/>
          </w:divBdr>
        </w:div>
        <w:div w:id="1640455528">
          <w:marLeft w:val="0"/>
          <w:marRight w:val="0"/>
          <w:marTop w:val="0"/>
          <w:marBottom w:val="0"/>
          <w:divBdr>
            <w:top w:val="none" w:sz="0" w:space="0" w:color="auto"/>
            <w:left w:val="none" w:sz="0" w:space="0" w:color="auto"/>
            <w:bottom w:val="none" w:sz="0" w:space="0" w:color="auto"/>
            <w:right w:val="none" w:sz="0" w:space="0" w:color="auto"/>
          </w:divBdr>
          <w:divsChild>
            <w:div w:id="293802593">
              <w:marLeft w:val="0"/>
              <w:marRight w:val="441"/>
              <w:marTop w:val="0"/>
              <w:marBottom w:val="0"/>
              <w:divBdr>
                <w:top w:val="none" w:sz="0" w:space="0" w:color="auto"/>
                <w:left w:val="none" w:sz="0" w:space="0" w:color="auto"/>
                <w:bottom w:val="none" w:sz="0" w:space="0" w:color="auto"/>
                <w:right w:val="none" w:sz="0" w:space="0" w:color="auto"/>
              </w:divBdr>
              <w:divsChild>
                <w:div w:id="453058209">
                  <w:marLeft w:val="0"/>
                  <w:marRight w:val="0"/>
                  <w:marTop w:val="0"/>
                  <w:marBottom w:val="0"/>
                  <w:divBdr>
                    <w:top w:val="none" w:sz="0" w:space="0" w:color="auto"/>
                    <w:left w:val="none" w:sz="0" w:space="0" w:color="auto"/>
                    <w:bottom w:val="none" w:sz="0" w:space="0" w:color="auto"/>
                    <w:right w:val="none" w:sz="0" w:space="0" w:color="auto"/>
                  </w:divBdr>
                </w:div>
              </w:divsChild>
            </w:div>
            <w:div w:id="3189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6728">
      <w:bodyDiv w:val="1"/>
      <w:marLeft w:val="0"/>
      <w:marRight w:val="0"/>
      <w:marTop w:val="0"/>
      <w:marBottom w:val="0"/>
      <w:divBdr>
        <w:top w:val="none" w:sz="0" w:space="0" w:color="auto"/>
        <w:left w:val="none" w:sz="0" w:space="0" w:color="auto"/>
        <w:bottom w:val="none" w:sz="0" w:space="0" w:color="auto"/>
        <w:right w:val="none" w:sz="0" w:space="0" w:color="auto"/>
      </w:divBdr>
      <w:divsChild>
        <w:div w:id="1663002585">
          <w:marLeft w:val="0"/>
          <w:marRight w:val="0"/>
          <w:marTop w:val="0"/>
          <w:marBottom w:val="0"/>
          <w:divBdr>
            <w:top w:val="none" w:sz="0" w:space="0" w:color="auto"/>
            <w:left w:val="none" w:sz="0" w:space="0" w:color="auto"/>
            <w:bottom w:val="none" w:sz="0" w:space="0" w:color="auto"/>
            <w:right w:val="none" w:sz="0" w:space="0" w:color="auto"/>
          </w:divBdr>
          <w:divsChild>
            <w:div w:id="841898983">
              <w:marLeft w:val="0"/>
              <w:marRight w:val="0"/>
              <w:marTop w:val="0"/>
              <w:marBottom w:val="0"/>
              <w:divBdr>
                <w:top w:val="none" w:sz="0" w:space="0" w:color="auto"/>
                <w:left w:val="none" w:sz="0" w:space="0" w:color="auto"/>
                <w:bottom w:val="none" w:sz="0" w:space="0" w:color="auto"/>
                <w:right w:val="none" w:sz="0" w:space="0" w:color="auto"/>
              </w:divBdr>
            </w:div>
          </w:divsChild>
        </w:div>
        <w:div w:id="446897474">
          <w:marLeft w:val="0"/>
          <w:marRight w:val="0"/>
          <w:marTop w:val="0"/>
          <w:marBottom w:val="0"/>
          <w:divBdr>
            <w:top w:val="none" w:sz="0" w:space="0" w:color="auto"/>
            <w:left w:val="none" w:sz="0" w:space="0" w:color="auto"/>
            <w:bottom w:val="none" w:sz="0" w:space="0" w:color="auto"/>
            <w:right w:val="none" w:sz="0" w:space="0" w:color="auto"/>
          </w:divBdr>
        </w:div>
        <w:div w:id="1127968185">
          <w:marLeft w:val="0"/>
          <w:marRight w:val="0"/>
          <w:marTop w:val="0"/>
          <w:marBottom w:val="0"/>
          <w:divBdr>
            <w:top w:val="none" w:sz="0" w:space="0" w:color="auto"/>
            <w:left w:val="none" w:sz="0" w:space="0" w:color="auto"/>
            <w:bottom w:val="none" w:sz="0" w:space="0" w:color="auto"/>
            <w:right w:val="none" w:sz="0" w:space="0" w:color="auto"/>
          </w:divBdr>
          <w:divsChild>
            <w:div w:id="1808859507">
              <w:marLeft w:val="0"/>
              <w:marRight w:val="0"/>
              <w:marTop w:val="0"/>
              <w:marBottom w:val="0"/>
              <w:divBdr>
                <w:top w:val="none" w:sz="0" w:space="0" w:color="auto"/>
                <w:left w:val="none" w:sz="0" w:space="0" w:color="auto"/>
                <w:bottom w:val="none" w:sz="0" w:space="0" w:color="auto"/>
                <w:right w:val="none" w:sz="0" w:space="0" w:color="auto"/>
              </w:divBdr>
            </w:div>
            <w:div w:id="653143339">
              <w:marLeft w:val="0"/>
              <w:marRight w:val="0"/>
              <w:marTop w:val="0"/>
              <w:marBottom w:val="0"/>
              <w:divBdr>
                <w:top w:val="none" w:sz="0" w:space="0" w:color="auto"/>
                <w:left w:val="none" w:sz="0" w:space="0" w:color="auto"/>
                <w:bottom w:val="none" w:sz="0" w:space="0" w:color="auto"/>
                <w:right w:val="none" w:sz="0" w:space="0" w:color="auto"/>
              </w:divBdr>
            </w:div>
            <w:div w:id="1831286466">
              <w:marLeft w:val="0"/>
              <w:marRight w:val="0"/>
              <w:marTop w:val="0"/>
              <w:marBottom w:val="0"/>
              <w:divBdr>
                <w:top w:val="none" w:sz="0" w:space="0" w:color="auto"/>
                <w:left w:val="none" w:sz="0" w:space="0" w:color="auto"/>
                <w:bottom w:val="none" w:sz="0" w:space="0" w:color="auto"/>
                <w:right w:val="none" w:sz="0" w:space="0" w:color="auto"/>
              </w:divBdr>
            </w:div>
            <w:div w:id="1254515287">
              <w:marLeft w:val="0"/>
              <w:marRight w:val="0"/>
              <w:marTop w:val="0"/>
              <w:marBottom w:val="0"/>
              <w:divBdr>
                <w:top w:val="none" w:sz="0" w:space="0" w:color="auto"/>
                <w:left w:val="none" w:sz="0" w:space="0" w:color="auto"/>
                <w:bottom w:val="none" w:sz="0" w:space="0" w:color="auto"/>
                <w:right w:val="none" w:sz="0" w:space="0" w:color="auto"/>
              </w:divBdr>
            </w:div>
            <w:div w:id="1308127074">
              <w:marLeft w:val="0"/>
              <w:marRight w:val="0"/>
              <w:marTop w:val="0"/>
              <w:marBottom w:val="0"/>
              <w:divBdr>
                <w:top w:val="none" w:sz="0" w:space="0" w:color="auto"/>
                <w:left w:val="none" w:sz="0" w:space="0" w:color="auto"/>
                <w:bottom w:val="none" w:sz="0" w:space="0" w:color="auto"/>
                <w:right w:val="none" w:sz="0" w:space="0" w:color="auto"/>
              </w:divBdr>
            </w:div>
            <w:div w:id="816611326">
              <w:marLeft w:val="0"/>
              <w:marRight w:val="0"/>
              <w:marTop w:val="0"/>
              <w:marBottom w:val="0"/>
              <w:divBdr>
                <w:top w:val="none" w:sz="0" w:space="0" w:color="auto"/>
                <w:left w:val="none" w:sz="0" w:space="0" w:color="auto"/>
                <w:bottom w:val="none" w:sz="0" w:space="0" w:color="auto"/>
                <w:right w:val="none" w:sz="0" w:space="0" w:color="auto"/>
              </w:divBdr>
            </w:div>
            <w:div w:id="1572614950">
              <w:marLeft w:val="0"/>
              <w:marRight w:val="0"/>
              <w:marTop w:val="0"/>
              <w:marBottom w:val="0"/>
              <w:divBdr>
                <w:top w:val="none" w:sz="0" w:space="0" w:color="auto"/>
                <w:left w:val="none" w:sz="0" w:space="0" w:color="auto"/>
                <w:bottom w:val="none" w:sz="0" w:space="0" w:color="auto"/>
                <w:right w:val="none" w:sz="0" w:space="0" w:color="auto"/>
              </w:divBdr>
            </w:div>
            <w:div w:id="1323581462">
              <w:marLeft w:val="0"/>
              <w:marRight w:val="0"/>
              <w:marTop w:val="0"/>
              <w:marBottom w:val="0"/>
              <w:divBdr>
                <w:top w:val="none" w:sz="0" w:space="0" w:color="auto"/>
                <w:left w:val="none" w:sz="0" w:space="0" w:color="auto"/>
                <w:bottom w:val="none" w:sz="0" w:space="0" w:color="auto"/>
                <w:right w:val="none" w:sz="0" w:space="0" w:color="auto"/>
              </w:divBdr>
            </w:div>
            <w:div w:id="879585336">
              <w:marLeft w:val="0"/>
              <w:marRight w:val="0"/>
              <w:marTop w:val="0"/>
              <w:marBottom w:val="0"/>
              <w:divBdr>
                <w:top w:val="none" w:sz="0" w:space="0" w:color="auto"/>
                <w:left w:val="none" w:sz="0" w:space="0" w:color="auto"/>
                <w:bottom w:val="none" w:sz="0" w:space="0" w:color="auto"/>
                <w:right w:val="none" w:sz="0" w:space="0" w:color="auto"/>
              </w:divBdr>
            </w:div>
            <w:div w:id="1099567591">
              <w:marLeft w:val="0"/>
              <w:marRight w:val="0"/>
              <w:marTop w:val="0"/>
              <w:marBottom w:val="0"/>
              <w:divBdr>
                <w:top w:val="none" w:sz="0" w:space="0" w:color="auto"/>
                <w:left w:val="none" w:sz="0" w:space="0" w:color="auto"/>
                <w:bottom w:val="none" w:sz="0" w:space="0" w:color="auto"/>
                <w:right w:val="none" w:sz="0" w:space="0" w:color="auto"/>
              </w:divBdr>
            </w:div>
            <w:div w:id="1735083738">
              <w:marLeft w:val="0"/>
              <w:marRight w:val="0"/>
              <w:marTop w:val="0"/>
              <w:marBottom w:val="0"/>
              <w:divBdr>
                <w:top w:val="none" w:sz="0" w:space="0" w:color="auto"/>
                <w:left w:val="none" w:sz="0" w:space="0" w:color="auto"/>
                <w:bottom w:val="none" w:sz="0" w:space="0" w:color="auto"/>
                <w:right w:val="none" w:sz="0" w:space="0" w:color="auto"/>
              </w:divBdr>
            </w:div>
            <w:div w:id="636684234">
              <w:marLeft w:val="0"/>
              <w:marRight w:val="0"/>
              <w:marTop w:val="0"/>
              <w:marBottom w:val="0"/>
              <w:divBdr>
                <w:top w:val="none" w:sz="0" w:space="0" w:color="auto"/>
                <w:left w:val="none" w:sz="0" w:space="0" w:color="auto"/>
                <w:bottom w:val="none" w:sz="0" w:space="0" w:color="auto"/>
                <w:right w:val="none" w:sz="0" w:space="0" w:color="auto"/>
              </w:divBdr>
            </w:div>
            <w:div w:id="1541892366">
              <w:marLeft w:val="0"/>
              <w:marRight w:val="0"/>
              <w:marTop w:val="0"/>
              <w:marBottom w:val="0"/>
              <w:divBdr>
                <w:top w:val="none" w:sz="0" w:space="0" w:color="auto"/>
                <w:left w:val="none" w:sz="0" w:space="0" w:color="auto"/>
                <w:bottom w:val="none" w:sz="0" w:space="0" w:color="auto"/>
                <w:right w:val="none" w:sz="0" w:space="0" w:color="auto"/>
              </w:divBdr>
            </w:div>
            <w:div w:id="1531912390">
              <w:marLeft w:val="0"/>
              <w:marRight w:val="0"/>
              <w:marTop w:val="0"/>
              <w:marBottom w:val="0"/>
              <w:divBdr>
                <w:top w:val="none" w:sz="0" w:space="0" w:color="auto"/>
                <w:left w:val="none" w:sz="0" w:space="0" w:color="auto"/>
                <w:bottom w:val="none" w:sz="0" w:space="0" w:color="auto"/>
                <w:right w:val="none" w:sz="0" w:space="0" w:color="auto"/>
              </w:divBdr>
            </w:div>
            <w:div w:id="1498417813">
              <w:marLeft w:val="0"/>
              <w:marRight w:val="0"/>
              <w:marTop w:val="0"/>
              <w:marBottom w:val="0"/>
              <w:divBdr>
                <w:top w:val="none" w:sz="0" w:space="0" w:color="auto"/>
                <w:left w:val="none" w:sz="0" w:space="0" w:color="auto"/>
                <w:bottom w:val="none" w:sz="0" w:space="0" w:color="auto"/>
                <w:right w:val="none" w:sz="0" w:space="0" w:color="auto"/>
              </w:divBdr>
            </w:div>
            <w:div w:id="2062172030">
              <w:marLeft w:val="0"/>
              <w:marRight w:val="0"/>
              <w:marTop w:val="0"/>
              <w:marBottom w:val="0"/>
              <w:divBdr>
                <w:top w:val="none" w:sz="0" w:space="0" w:color="auto"/>
                <w:left w:val="none" w:sz="0" w:space="0" w:color="auto"/>
                <w:bottom w:val="none" w:sz="0" w:space="0" w:color="auto"/>
                <w:right w:val="none" w:sz="0" w:space="0" w:color="auto"/>
              </w:divBdr>
            </w:div>
            <w:div w:id="1908299555">
              <w:marLeft w:val="0"/>
              <w:marRight w:val="0"/>
              <w:marTop w:val="0"/>
              <w:marBottom w:val="0"/>
              <w:divBdr>
                <w:top w:val="none" w:sz="0" w:space="0" w:color="auto"/>
                <w:left w:val="none" w:sz="0" w:space="0" w:color="auto"/>
                <w:bottom w:val="none" w:sz="0" w:space="0" w:color="auto"/>
                <w:right w:val="none" w:sz="0" w:space="0" w:color="auto"/>
              </w:divBdr>
            </w:div>
            <w:div w:id="2145612036">
              <w:marLeft w:val="0"/>
              <w:marRight w:val="0"/>
              <w:marTop w:val="0"/>
              <w:marBottom w:val="0"/>
              <w:divBdr>
                <w:top w:val="none" w:sz="0" w:space="0" w:color="auto"/>
                <w:left w:val="none" w:sz="0" w:space="0" w:color="auto"/>
                <w:bottom w:val="none" w:sz="0" w:space="0" w:color="auto"/>
                <w:right w:val="none" w:sz="0" w:space="0" w:color="auto"/>
              </w:divBdr>
            </w:div>
            <w:div w:id="1492866063">
              <w:marLeft w:val="0"/>
              <w:marRight w:val="0"/>
              <w:marTop w:val="0"/>
              <w:marBottom w:val="0"/>
              <w:divBdr>
                <w:top w:val="none" w:sz="0" w:space="0" w:color="auto"/>
                <w:left w:val="none" w:sz="0" w:space="0" w:color="auto"/>
                <w:bottom w:val="none" w:sz="0" w:space="0" w:color="auto"/>
                <w:right w:val="none" w:sz="0" w:space="0" w:color="auto"/>
              </w:divBdr>
            </w:div>
            <w:div w:id="1758862559">
              <w:marLeft w:val="0"/>
              <w:marRight w:val="0"/>
              <w:marTop w:val="0"/>
              <w:marBottom w:val="0"/>
              <w:divBdr>
                <w:top w:val="none" w:sz="0" w:space="0" w:color="auto"/>
                <w:left w:val="none" w:sz="0" w:space="0" w:color="auto"/>
                <w:bottom w:val="none" w:sz="0" w:space="0" w:color="auto"/>
                <w:right w:val="none" w:sz="0" w:space="0" w:color="auto"/>
              </w:divBdr>
            </w:div>
            <w:div w:id="486672314">
              <w:marLeft w:val="0"/>
              <w:marRight w:val="0"/>
              <w:marTop w:val="0"/>
              <w:marBottom w:val="0"/>
              <w:divBdr>
                <w:top w:val="none" w:sz="0" w:space="0" w:color="auto"/>
                <w:left w:val="none" w:sz="0" w:space="0" w:color="auto"/>
                <w:bottom w:val="none" w:sz="0" w:space="0" w:color="auto"/>
                <w:right w:val="none" w:sz="0" w:space="0" w:color="auto"/>
              </w:divBdr>
            </w:div>
            <w:div w:id="1643346862">
              <w:marLeft w:val="0"/>
              <w:marRight w:val="0"/>
              <w:marTop w:val="0"/>
              <w:marBottom w:val="0"/>
              <w:divBdr>
                <w:top w:val="none" w:sz="0" w:space="0" w:color="auto"/>
                <w:left w:val="none" w:sz="0" w:space="0" w:color="auto"/>
                <w:bottom w:val="none" w:sz="0" w:space="0" w:color="auto"/>
                <w:right w:val="none" w:sz="0" w:space="0" w:color="auto"/>
              </w:divBdr>
            </w:div>
            <w:div w:id="26487853">
              <w:marLeft w:val="0"/>
              <w:marRight w:val="0"/>
              <w:marTop w:val="0"/>
              <w:marBottom w:val="0"/>
              <w:divBdr>
                <w:top w:val="none" w:sz="0" w:space="0" w:color="auto"/>
                <w:left w:val="none" w:sz="0" w:space="0" w:color="auto"/>
                <w:bottom w:val="none" w:sz="0" w:space="0" w:color="auto"/>
                <w:right w:val="none" w:sz="0" w:space="0" w:color="auto"/>
              </w:divBdr>
            </w:div>
            <w:div w:id="1190264953">
              <w:marLeft w:val="0"/>
              <w:marRight w:val="0"/>
              <w:marTop w:val="0"/>
              <w:marBottom w:val="0"/>
              <w:divBdr>
                <w:top w:val="none" w:sz="0" w:space="0" w:color="auto"/>
                <w:left w:val="none" w:sz="0" w:space="0" w:color="auto"/>
                <w:bottom w:val="none" w:sz="0" w:space="0" w:color="auto"/>
                <w:right w:val="none" w:sz="0" w:space="0" w:color="auto"/>
              </w:divBdr>
            </w:div>
            <w:div w:id="475269762">
              <w:marLeft w:val="0"/>
              <w:marRight w:val="0"/>
              <w:marTop w:val="0"/>
              <w:marBottom w:val="0"/>
              <w:divBdr>
                <w:top w:val="none" w:sz="0" w:space="0" w:color="auto"/>
                <w:left w:val="none" w:sz="0" w:space="0" w:color="auto"/>
                <w:bottom w:val="none" w:sz="0" w:space="0" w:color="auto"/>
                <w:right w:val="none" w:sz="0" w:space="0" w:color="auto"/>
              </w:divBdr>
            </w:div>
            <w:div w:id="392506948">
              <w:marLeft w:val="0"/>
              <w:marRight w:val="0"/>
              <w:marTop w:val="0"/>
              <w:marBottom w:val="0"/>
              <w:divBdr>
                <w:top w:val="none" w:sz="0" w:space="0" w:color="auto"/>
                <w:left w:val="none" w:sz="0" w:space="0" w:color="auto"/>
                <w:bottom w:val="none" w:sz="0" w:space="0" w:color="auto"/>
                <w:right w:val="none" w:sz="0" w:space="0" w:color="auto"/>
              </w:divBdr>
            </w:div>
            <w:div w:id="36241556">
              <w:marLeft w:val="0"/>
              <w:marRight w:val="0"/>
              <w:marTop w:val="0"/>
              <w:marBottom w:val="0"/>
              <w:divBdr>
                <w:top w:val="none" w:sz="0" w:space="0" w:color="auto"/>
                <w:left w:val="none" w:sz="0" w:space="0" w:color="auto"/>
                <w:bottom w:val="none" w:sz="0" w:space="0" w:color="auto"/>
                <w:right w:val="none" w:sz="0" w:space="0" w:color="auto"/>
              </w:divBdr>
            </w:div>
            <w:div w:id="1220629286">
              <w:marLeft w:val="0"/>
              <w:marRight w:val="0"/>
              <w:marTop w:val="0"/>
              <w:marBottom w:val="0"/>
              <w:divBdr>
                <w:top w:val="none" w:sz="0" w:space="0" w:color="auto"/>
                <w:left w:val="none" w:sz="0" w:space="0" w:color="auto"/>
                <w:bottom w:val="none" w:sz="0" w:space="0" w:color="auto"/>
                <w:right w:val="none" w:sz="0" w:space="0" w:color="auto"/>
              </w:divBdr>
            </w:div>
            <w:div w:id="2031949669">
              <w:marLeft w:val="0"/>
              <w:marRight w:val="0"/>
              <w:marTop w:val="0"/>
              <w:marBottom w:val="0"/>
              <w:divBdr>
                <w:top w:val="none" w:sz="0" w:space="0" w:color="auto"/>
                <w:left w:val="none" w:sz="0" w:space="0" w:color="auto"/>
                <w:bottom w:val="none" w:sz="0" w:space="0" w:color="auto"/>
                <w:right w:val="none" w:sz="0" w:space="0" w:color="auto"/>
              </w:divBdr>
            </w:div>
            <w:div w:id="136577128">
              <w:marLeft w:val="0"/>
              <w:marRight w:val="0"/>
              <w:marTop w:val="0"/>
              <w:marBottom w:val="0"/>
              <w:divBdr>
                <w:top w:val="none" w:sz="0" w:space="0" w:color="auto"/>
                <w:left w:val="none" w:sz="0" w:space="0" w:color="auto"/>
                <w:bottom w:val="none" w:sz="0" w:space="0" w:color="auto"/>
                <w:right w:val="none" w:sz="0" w:space="0" w:color="auto"/>
              </w:divBdr>
            </w:div>
            <w:div w:id="819661239">
              <w:marLeft w:val="0"/>
              <w:marRight w:val="0"/>
              <w:marTop w:val="0"/>
              <w:marBottom w:val="0"/>
              <w:divBdr>
                <w:top w:val="none" w:sz="0" w:space="0" w:color="auto"/>
                <w:left w:val="none" w:sz="0" w:space="0" w:color="auto"/>
                <w:bottom w:val="none" w:sz="0" w:space="0" w:color="auto"/>
                <w:right w:val="none" w:sz="0" w:space="0" w:color="auto"/>
              </w:divBdr>
            </w:div>
            <w:div w:id="1269506331">
              <w:marLeft w:val="0"/>
              <w:marRight w:val="0"/>
              <w:marTop w:val="0"/>
              <w:marBottom w:val="0"/>
              <w:divBdr>
                <w:top w:val="none" w:sz="0" w:space="0" w:color="auto"/>
                <w:left w:val="none" w:sz="0" w:space="0" w:color="auto"/>
                <w:bottom w:val="none" w:sz="0" w:space="0" w:color="auto"/>
                <w:right w:val="none" w:sz="0" w:space="0" w:color="auto"/>
              </w:divBdr>
            </w:div>
            <w:div w:id="476848027">
              <w:marLeft w:val="0"/>
              <w:marRight w:val="0"/>
              <w:marTop w:val="0"/>
              <w:marBottom w:val="0"/>
              <w:divBdr>
                <w:top w:val="none" w:sz="0" w:space="0" w:color="auto"/>
                <w:left w:val="none" w:sz="0" w:space="0" w:color="auto"/>
                <w:bottom w:val="none" w:sz="0" w:space="0" w:color="auto"/>
                <w:right w:val="none" w:sz="0" w:space="0" w:color="auto"/>
              </w:divBdr>
            </w:div>
            <w:div w:id="2104951865">
              <w:marLeft w:val="0"/>
              <w:marRight w:val="0"/>
              <w:marTop w:val="0"/>
              <w:marBottom w:val="0"/>
              <w:divBdr>
                <w:top w:val="none" w:sz="0" w:space="0" w:color="auto"/>
                <w:left w:val="none" w:sz="0" w:space="0" w:color="auto"/>
                <w:bottom w:val="none" w:sz="0" w:space="0" w:color="auto"/>
                <w:right w:val="none" w:sz="0" w:space="0" w:color="auto"/>
              </w:divBdr>
            </w:div>
            <w:div w:id="20381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ontecatone.com/come-fare-per/ricoverarsi/" TargetMode="External"/><Relationship Id="rId21" Type="http://schemas.openxmlformats.org/officeDocument/2006/relationships/hyperlink" Target="http://www.montecatone.com" TargetMode="External"/><Relationship Id="rId42" Type="http://schemas.openxmlformats.org/officeDocument/2006/relationships/hyperlink" Target="https://www.montecatone.com/percorsi-specialistici/chirurgia-funzionale-e-programmi-riabilitativi-per-gli-arti/" TargetMode="External"/><Relationship Id="rId47" Type="http://schemas.openxmlformats.org/officeDocument/2006/relationships/hyperlink" Target="https://www.montecatone.com/unita-operative/radiologia/" TargetMode="External"/><Relationship Id="rId63" Type="http://schemas.openxmlformats.org/officeDocument/2006/relationships/hyperlink" Target="https://www.montecatone.com/servizi/neurofisiologia/" TargetMode="External"/><Relationship Id="rId68" Type="http://schemas.openxmlformats.org/officeDocument/2006/relationships/hyperlink" Target="https://www.montecatone.com/servizi/servizio-socio-educativo/" TargetMode="External"/><Relationship Id="rId84" Type="http://schemas.openxmlformats.org/officeDocument/2006/relationships/hyperlink" Target="https://www.youtube.com/channel/UC9kF6Q75J21GMis20EvLUXQ?view_as=subscriber" TargetMode="External"/><Relationship Id="rId89" Type="http://schemas.openxmlformats.org/officeDocument/2006/relationships/hyperlink" Target="https://www.montecatone.com/societa-trasparente/altri-contenuti-dati-ulteriori/" TargetMode="External"/><Relationship Id="rId16" Type="http://schemas.openxmlformats.org/officeDocument/2006/relationships/hyperlink" Target="https://www.montecatone.com/perche-montecatone/documenti-istituzionali/" TargetMode="External"/><Relationship Id="rId11" Type="http://schemas.openxmlformats.org/officeDocument/2006/relationships/hyperlink" Target="https://www.montecatone.com/unita-operative/unita-gravi-cerebrolesioni/" TargetMode="External"/><Relationship Id="rId32" Type="http://schemas.openxmlformats.org/officeDocument/2006/relationships/hyperlink" Target="https://www.montecatone.com/come-fare-per/richiedere-copia-della-cartella-clinica/" TargetMode="External"/><Relationship Id="rId37" Type="http://schemas.openxmlformats.org/officeDocument/2006/relationships/hyperlink" Target="https://fondazionemontecatone.org/" TargetMode="External"/><Relationship Id="rId53" Type="http://schemas.openxmlformats.org/officeDocument/2006/relationships/hyperlink" Target="https://www.montecatone.com/percorsi-specialistici/valutazione-funzionale-e-trattamento-della-vescica-neurogena/" TargetMode="External"/><Relationship Id="rId58" Type="http://schemas.openxmlformats.org/officeDocument/2006/relationships/hyperlink" Target="https://www.montecatone.com/servizi/idrokinesiterapia/" TargetMode="External"/><Relationship Id="rId74" Type="http://schemas.openxmlformats.org/officeDocument/2006/relationships/hyperlink" Target="mailto:montecatone@comitatoparalimpico.it" TargetMode="External"/><Relationship Id="rId79" Type="http://schemas.openxmlformats.org/officeDocument/2006/relationships/hyperlink" Target="https://www.montecatone.com/" TargetMode="External"/><Relationship Id="rId5" Type="http://schemas.openxmlformats.org/officeDocument/2006/relationships/webSettings" Target="webSettings.xml"/><Relationship Id="rId90" Type="http://schemas.openxmlformats.org/officeDocument/2006/relationships/hyperlink" Target="https://www.montecatone.com/societa-trasparente/altri-contenuti-prevenzione-della-corruzione/" TargetMode="External"/><Relationship Id="rId22" Type="http://schemas.openxmlformats.org/officeDocument/2006/relationships/hyperlink" Target="https://www.montecatone.com/contatti/" TargetMode="External"/><Relationship Id="rId27" Type="http://schemas.openxmlformats.org/officeDocument/2006/relationships/hyperlink" Target="https://www.montecatone.com/come-fare-per/richiedere-una-visita-a-pagamento/" TargetMode="External"/><Relationship Id="rId43" Type="http://schemas.openxmlformats.org/officeDocument/2006/relationships/hyperlink" Target="https://www.montecatone.com/percorsi-specialistici/valutazione-funzionale-e-trattamento-della-vescica-neurogena/" TargetMode="External"/><Relationship Id="rId48" Type="http://schemas.openxmlformats.org/officeDocument/2006/relationships/hyperlink" Target="https://www.montecatone.com/percorsi-specialistici/diagnosi-e-trattamento-spasticita/" TargetMode="External"/><Relationship Id="rId64" Type="http://schemas.openxmlformats.org/officeDocument/2006/relationships/hyperlink" Target="https://www.montecatone.com/servizi/terapia-occupazionale/" TargetMode="External"/><Relationship Id="rId69" Type="http://schemas.openxmlformats.org/officeDocument/2006/relationships/hyperlink" Target="https://ausmontecatone.org/" TargetMode="External"/><Relationship Id="rId8" Type="http://schemas.openxmlformats.org/officeDocument/2006/relationships/hyperlink" Target="http://www.montecatone.com" TargetMode="External"/><Relationship Id="rId51" Type="http://schemas.openxmlformats.org/officeDocument/2006/relationships/hyperlink" Target="https://www.montecatone.com/unita-operative/day-hospital/" TargetMode="External"/><Relationship Id="rId72" Type="http://schemas.openxmlformats.org/officeDocument/2006/relationships/hyperlink" Target="https://www.montecatone.com/contatti/ufficio-personale-concorsi-e-formazione/" TargetMode="External"/><Relationship Id="rId80" Type="http://schemas.openxmlformats.org/officeDocument/2006/relationships/hyperlink" Target="https://www.facebook.com/montecatone" TargetMode="External"/><Relationship Id="rId85" Type="http://schemas.openxmlformats.org/officeDocument/2006/relationships/hyperlink" Target="https://www.montecatone.com/contatti/"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montecatone.com/unita-operative/unita-degenze-specialistiche/" TargetMode="External"/><Relationship Id="rId17" Type="http://schemas.openxmlformats.org/officeDocument/2006/relationships/hyperlink" Target="https://www.montecatone.com/societa-trasparente/organizzazione/articolazione-uffici/" TargetMode="External"/><Relationship Id="rId25" Type="http://schemas.openxmlformats.org/officeDocument/2006/relationships/hyperlink" Target="https://www.montecatone.com/come-fare-per/ricoverarsi/" TargetMode="External"/><Relationship Id="rId33" Type="http://schemas.openxmlformats.org/officeDocument/2006/relationships/hyperlink" Target="https://www.montecatone.com/come-fare-per/durante-il-ricovero/" TargetMode="External"/><Relationship Id="rId38" Type="http://schemas.openxmlformats.org/officeDocument/2006/relationships/hyperlink" Target="https://www.montecatone.com/unita-operative/area-critica/" TargetMode="External"/><Relationship Id="rId46" Type="http://schemas.openxmlformats.org/officeDocument/2006/relationships/hyperlink" Target="https://www.montecatone.com/unita-operative/day-hospital/" TargetMode="External"/><Relationship Id="rId59" Type="http://schemas.openxmlformats.org/officeDocument/2006/relationships/hyperlink" Target="https://www.montecatone.com/palestra-robotica/" TargetMode="External"/><Relationship Id="rId67" Type="http://schemas.openxmlformats.org/officeDocument/2006/relationships/hyperlink" Target="https://www.montecatone.com/servizi/servizio-socio-educativo/" TargetMode="External"/><Relationship Id="rId20" Type="http://schemas.openxmlformats.org/officeDocument/2006/relationships/hyperlink" Target="https://www.montecatone.com/come-fare-per/come-raggiungerci/" TargetMode="External"/><Relationship Id="rId41" Type="http://schemas.openxmlformats.org/officeDocument/2006/relationships/hyperlink" Target="https://www.montecatone.com/servizi/trattamento-lesioni-da-pressione/" TargetMode="External"/><Relationship Id="rId54" Type="http://schemas.openxmlformats.org/officeDocument/2006/relationships/hyperlink" Target="https://www.montecatone.com/servizi/trattamento-lesioni-da-pressione/" TargetMode="External"/><Relationship Id="rId62" Type="http://schemas.openxmlformats.org/officeDocument/2006/relationships/hyperlink" Target="https://www.montecatone.com/servizi/sessualita-e-fertilita/" TargetMode="External"/><Relationship Id="rId70" Type="http://schemas.openxmlformats.org/officeDocument/2006/relationships/hyperlink" Target="https://fondazionemontecatone.org/" TargetMode="External"/><Relationship Id="rId75" Type="http://schemas.openxmlformats.org/officeDocument/2006/relationships/hyperlink" Target="https://www.montecatone.com/servizi/servizio-socio-educativo/" TargetMode="External"/><Relationship Id="rId83" Type="http://schemas.openxmlformats.org/officeDocument/2006/relationships/hyperlink" Target="https://www.linkedin.com/company/montecatone-rehabilitation-institute-spa/" TargetMode="External"/><Relationship Id="rId88" Type="http://schemas.openxmlformats.org/officeDocument/2006/relationships/hyperlink" Target="https://www.montecatone.com/contatti/"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ontecatone.com/perche-montecatone/" TargetMode="External"/><Relationship Id="rId23" Type="http://schemas.openxmlformats.org/officeDocument/2006/relationships/hyperlink" Target="https://www.montecatone.com/contatti/" TargetMode="External"/><Relationship Id="rId28" Type="http://schemas.openxmlformats.org/officeDocument/2006/relationships/hyperlink" Target="https://www.montecatone.com/come-fare-per/richiedere-una-radiografia/" TargetMode="External"/><Relationship Id="rId36" Type="http://schemas.openxmlformats.org/officeDocument/2006/relationships/hyperlink" Target="https://www.montecatone.com/come-fare-per/durante-il-ricovero/" TargetMode="External"/><Relationship Id="rId49" Type="http://schemas.openxmlformats.org/officeDocument/2006/relationships/hyperlink" Target="https://www.montecatone.com/percorsi-specialistici/diagnosi-e-trattamento-intestino-neurogeno/" TargetMode="External"/><Relationship Id="rId57" Type="http://schemas.openxmlformats.org/officeDocument/2006/relationships/hyperlink" Target="https://www.montecatone.com/servizi/logopedia-disabilita-comunicative/" TargetMode="External"/><Relationship Id="rId10" Type="http://schemas.openxmlformats.org/officeDocument/2006/relationships/hyperlink" Target="https://www.montecatone.com/unita-operative/unita-spinale/" TargetMode="External"/><Relationship Id="rId31" Type="http://schemas.openxmlformats.org/officeDocument/2006/relationships/hyperlink" Target="https://www.montecatone.com/come-fare-per/scrambler-terapia-per-utenti-esterni/" TargetMode="External"/><Relationship Id="rId44" Type="http://schemas.openxmlformats.org/officeDocument/2006/relationships/hyperlink" Target="https://www.montecatone.com/percorsi-specialistici/diagnosi-e-trattamento-spasticita/" TargetMode="External"/><Relationship Id="rId52" Type="http://schemas.openxmlformats.org/officeDocument/2006/relationships/hyperlink" Target="https://www.montecatone.com/percorsi-specialistici/riabilitazione-cognitiva-e-comportamentale/" TargetMode="External"/><Relationship Id="rId60" Type="http://schemas.openxmlformats.org/officeDocument/2006/relationships/hyperlink" Target="https://www.montecatone.com/servizi/percorso-riabilitativo-di-orientamento-alla-guida/" TargetMode="External"/><Relationship Id="rId65" Type="http://schemas.openxmlformats.org/officeDocument/2006/relationships/hyperlink" Target="https://www.montecatone.com/servizi/life-bridge/" TargetMode="External"/><Relationship Id="rId73" Type="http://schemas.openxmlformats.org/officeDocument/2006/relationships/hyperlink" Target="https://www.montecatone.com/ricerca/neurobridge/" TargetMode="External"/><Relationship Id="rId78" Type="http://schemas.openxmlformats.org/officeDocument/2006/relationships/hyperlink" Target="https://www.montecatone.com/comunicazioni-per-servizi-utenza/" TargetMode="External"/><Relationship Id="rId81" Type="http://schemas.openxmlformats.org/officeDocument/2006/relationships/hyperlink" Target="https://www.instagram.com/istituto.montecatone/" TargetMode="External"/><Relationship Id="rId86" Type="http://schemas.openxmlformats.org/officeDocument/2006/relationships/hyperlink" Target="https://www.montecatone.com/perche-montecatone/organismi/"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ntecatone.com/unita-operative/area-critica/" TargetMode="External"/><Relationship Id="rId13" Type="http://schemas.openxmlformats.org/officeDocument/2006/relationships/hyperlink" Target="https://www.montecatone.com/unita-operative/day-hospital/" TargetMode="External"/><Relationship Id="rId18" Type="http://schemas.openxmlformats.org/officeDocument/2006/relationships/hyperlink" Target="https://www.montecatone.com/perche-montecatone/soci-e-direzione/" TargetMode="External"/><Relationship Id="rId39" Type="http://schemas.openxmlformats.org/officeDocument/2006/relationships/hyperlink" Target="https://www.montecatone.com/unita-operative/unita-spinale/" TargetMode="External"/><Relationship Id="rId34" Type="http://schemas.openxmlformats.org/officeDocument/2006/relationships/hyperlink" Target="mailto:spr@montecatone.com" TargetMode="External"/><Relationship Id="rId50" Type="http://schemas.openxmlformats.org/officeDocument/2006/relationships/hyperlink" Target="https://www.montecatone.com/percorsi-specialistici/chirurgia-funzionale-e-programmi-riabilitativi-per-gli-arti/" TargetMode="External"/><Relationship Id="rId55" Type="http://schemas.openxmlformats.org/officeDocument/2006/relationships/hyperlink" Target="https://www.montecatone.com/servizi/servizio-socio-educativo/" TargetMode="External"/><Relationship Id="rId76" Type="http://schemas.openxmlformats.org/officeDocument/2006/relationships/hyperlink" Target="https://www.montecatone.com/news-ed-eventi/opuscoli-informativi/" TargetMode="External"/><Relationship Id="rId7" Type="http://schemas.openxmlformats.org/officeDocument/2006/relationships/endnotes" Target="endnotes.xml"/><Relationship Id="rId71" Type="http://schemas.openxmlformats.org/officeDocument/2006/relationships/hyperlink" Target="https://www.montecatone.com/ricerca/ricerca-perche-e-come-operiamo/"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www.montecatone.com/come-fare-per/idroterapia-per-utenti-esterni/" TargetMode="External"/><Relationship Id="rId24" Type="http://schemas.openxmlformats.org/officeDocument/2006/relationships/hyperlink" Target="https://www.montecatone.com/come-fare-per/ricoverarsi/" TargetMode="External"/><Relationship Id="rId40" Type="http://schemas.openxmlformats.org/officeDocument/2006/relationships/hyperlink" Target="https://www.montecatone.com/unita-operative/unita-gravi-cerebrolesioni/" TargetMode="External"/><Relationship Id="rId45" Type="http://schemas.openxmlformats.org/officeDocument/2006/relationships/hyperlink" Target="https://www.montecatone.com/unita-operative/unita-degenze-specialistiche/" TargetMode="External"/><Relationship Id="rId66" Type="http://schemas.openxmlformats.org/officeDocument/2006/relationships/hyperlink" Target="https://www.montecatone.com/servizi/servizio-socio-educativo/" TargetMode="External"/><Relationship Id="rId87" Type="http://schemas.openxmlformats.org/officeDocument/2006/relationships/hyperlink" Target="https://www.montecatone.com/societa-trasparente/altri-contenuti-dati-ulteriori/" TargetMode="External"/><Relationship Id="rId61" Type="http://schemas.openxmlformats.org/officeDocument/2006/relationships/hyperlink" Target="https://www.montecatone.com/servizi/rieducazione-tramite-gesto-sportivo/" TargetMode="External"/><Relationship Id="rId82" Type="http://schemas.openxmlformats.org/officeDocument/2006/relationships/hyperlink" Target="https://x.com/montecatone" TargetMode="External"/><Relationship Id="rId19" Type="http://schemas.openxmlformats.org/officeDocument/2006/relationships/hyperlink" Target="https://www.montecatone.com/perche-montecatone/organismi/" TargetMode="External"/><Relationship Id="rId14" Type="http://schemas.openxmlformats.org/officeDocument/2006/relationships/hyperlink" Target="https://www.montecatone.com/ricerca/ricerca-perche-e-come-operiamo/" TargetMode="External"/><Relationship Id="rId30" Type="http://schemas.openxmlformats.org/officeDocument/2006/relationships/hyperlink" Target="https://www.montecatone.com/come-fare-per/riabilitazione-per-utenti-esterni/" TargetMode="External"/><Relationship Id="rId35" Type="http://schemas.openxmlformats.org/officeDocument/2006/relationships/hyperlink" Target="https://www.montecatone.com/come-fare-per/informazioni-per-i-visitatori/" TargetMode="External"/><Relationship Id="rId56" Type="http://schemas.openxmlformats.org/officeDocument/2006/relationships/hyperlink" Target="https://www.montecatone.com/servizi/supporto-psicologico/" TargetMode="External"/><Relationship Id="rId77" Type="http://schemas.openxmlformats.org/officeDocument/2006/relationships/hyperlink" Target="https://www.montecatone.com/come-fare-per/durante-il-ricove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48812-FF78-4ADB-A7CB-EB6B2AEB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9732</Words>
  <Characters>55479</Characters>
  <Application>Microsoft Office Word</Application>
  <DocSecurity>0</DocSecurity>
  <Lines>462</Lines>
  <Paragraphs>130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 Colamarino</dc:creator>
  <dc:description/>
  <cp:lastModifiedBy>Corsolini Claudia</cp:lastModifiedBy>
  <cp:revision>3</cp:revision>
  <cp:lastPrinted>2025-12-22T15:40:00Z</cp:lastPrinted>
  <dcterms:created xsi:type="dcterms:W3CDTF">2026-03-26T14:20:00Z</dcterms:created>
  <dcterms:modified xsi:type="dcterms:W3CDTF">2026-03-26T14:26:00Z</dcterms:modified>
  <dc:language>it-IT</dc:language>
</cp:coreProperties>
</file>